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36" w:rsidRDefault="00ED03BE">
      <w:pPr>
        <w:ind w:left="-36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81533" cy="72415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81533" cy="72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36" w:rsidRDefault="00ED03BE">
      <w:pPr>
        <w:spacing w:after="0"/>
        <w:jc w:val="center"/>
      </w:pPr>
      <w:r>
        <w:rPr>
          <w:rFonts w:ascii="Times New Roman" w:hAnsi="Times New Roman"/>
          <w:sz w:val="28"/>
        </w:rPr>
        <w:t>КРАСНОЯРСКИЙ КРАЙ</w:t>
      </w:r>
    </w:p>
    <w:p w:rsidR="003B3436" w:rsidRDefault="00ED03BE">
      <w:pPr>
        <w:spacing w:after="0"/>
        <w:jc w:val="center"/>
      </w:pPr>
      <w:r>
        <w:rPr>
          <w:rFonts w:ascii="Times New Roman" w:hAnsi="Times New Roman"/>
          <w:sz w:val="28"/>
        </w:rPr>
        <w:t>ЕМЕЛЬЯНОВСКИЙ РАЙОН</w:t>
      </w:r>
    </w:p>
    <w:p w:rsidR="003B3436" w:rsidRDefault="00ED03BE">
      <w:pPr>
        <w:spacing w:after="0"/>
        <w:jc w:val="center"/>
      </w:pPr>
      <w:r>
        <w:rPr>
          <w:rFonts w:ascii="Times New Roman" w:hAnsi="Times New Roman"/>
          <w:b/>
          <w:sz w:val="28"/>
        </w:rPr>
        <w:t>СОЛОНЦОВСКИЙ СЕЛЬСКИЙ СОВЕТ ДЕПУТАТОВ</w:t>
      </w:r>
    </w:p>
    <w:p w:rsidR="003B3436" w:rsidRDefault="00ED03BE">
      <w:pPr>
        <w:spacing w:after="0"/>
        <w:jc w:val="center"/>
      </w:pPr>
      <w:r>
        <w:rPr>
          <w:rFonts w:ascii="Times New Roman" w:hAnsi="Times New Roman"/>
          <w:sz w:val="28"/>
        </w:rPr>
        <w:t> </w:t>
      </w:r>
    </w:p>
    <w:p w:rsidR="003B3436" w:rsidRDefault="00ED03BE">
      <w:pPr>
        <w:jc w:val="center"/>
      </w:pPr>
      <w:r>
        <w:rPr>
          <w:rFonts w:ascii="Times New Roman" w:hAnsi="Times New Roman"/>
          <w:b/>
          <w:sz w:val="36"/>
        </w:rPr>
        <w:t>РЕШЕНИЕ</w:t>
      </w:r>
      <w:r w:rsidR="007B737D">
        <w:rPr>
          <w:rFonts w:ascii="Times New Roman" w:hAnsi="Times New Roman"/>
          <w:b/>
          <w:sz w:val="36"/>
        </w:rPr>
        <w:t xml:space="preserve"> </w:t>
      </w:r>
    </w:p>
    <w:p w:rsidR="007B737D" w:rsidRDefault="00ED03BE">
      <w:pPr>
        <w:jc w:val="center"/>
      </w:pPr>
      <w:r>
        <w:rPr>
          <w:rFonts w:ascii="Times New Roman" w:hAnsi="Times New Roman"/>
          <w:sz w:val="28"/>
        </w:rPr>
        <w:t>п. Солонцы</w:t>
      </w:r>
    </w:p>
    <w:p w:rsidR="003B3436" w:rsidRDefault="007B737D">
      <w:pPr>
        <w:jc w:val="center"/>
      </w:pPr>
      <w:r>
        <w:rPr>
          <w:rFonts w:ascii="Times New Roman" w:hAnsi="Times New Roman"/>
          <w:sz w:val="28"/>
        </w:rPr>
        <w:t>08.10.</w:t>
      </w:r>
      <w:r w:rsidR="001F4FD8">
        <w:rPr>
          <w:rFonts w:ascii="Times New Roman" w:hAnsi="Times New Roman"/>
          <w:sz w:val="28"/>
        </w:rPr>
        <w:t xml:space="preserve"> 2024</w:t>
      </w:r>
      <w:r w:rsidR="00ED03BE">
        <w:rPr>
          <w:rFonts w:ascii="Times New Roman" w:hAnsi="Times New Roman"/>
          <w:sz w:val="28"/>
        </w:rPr>
        <w:t xml:space="preserve"> г.                                               </w:t>
      </w:r>
      <w:r w:rsidR="001F4FD8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                        №61-158</w:t>
      </w:r>
      <w:r w:rsidR="00ED03BE">
        <w:rPr>
          <w:rFonts w:ascii="Times New Roman" w:hAnsi="Times New Roman"/>
          <w:sz w:val="28"/>
        </w:rPr>
        <w:t>Р</w:t>
      </w:r>
    </w:p>
    <w:p w:rsidR="003B3436" w:rsidRDefault="003B3436">
      <w:pPr>
        <w:spacing w:after="0" w:line="240" w:lineRule="auto"/>
        <w:rPr>
          <w:rFonts w:ascii="Times New Roman" w:hAnsi="Times New Roman"/>
          <w:sz w:val="28"/>
        </w:rPr>
      </w:pPr>
    </w:p>
    <w:p w:rsidR="003B3436" w:rsidRDefault="00ED03B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даче согласия на им</w:t>
      </w:r>
      <w:r w:rsidR="001F4FD8">
        <w:rPr>
          <w:rFonts w:ascii="Times New Roman" w:hAnsi="Times New Roman"/>
          <w:sz w:val="28"/>
        </w:rPr>
        <w:t xml:space="preserve">ущество, подлежащее передаче </w:t>
      </w:r>
      <w:r>
        <w:rPr>
          <w:rFonts w:ascii="Times New Roman" w:hAnsi="Times New Roman"/>
          <w:sz w:val="28"/>
        </w:rPr>
        <w:t xml:space="preserve"> в муниципальную собственность муниципального образования </w:t>
      </w:r>
      <w:r w:rsidR="009F2DEB">
        <w:rPr>
          <w:rFonts w:ascii="Times New Roman" w:hAnsi="Times New Roman"/>
          <w:sz w:val="28"/>
        </w:rPr>
        <w:t>Солонцовский сельсовет Емельяновского района Красноярского края</w:t>
      </w:r>
    </w:p>
    <w:p w:rsidR="003B3436" w:rsidRDefault="003B3436">
      <w:pPr>
        <w:spacing w:after="0" w:line="240" w:lineRule="auto"/>
        <w:rPr>
          <w:rFonts w:ascii="Times New Roman" w:hAnsi="Times New Roman"/>
          <w:sz w:val="28"/>
        </w:rPr>
      </w:pPr>
    </w:p>
    <w:p w:rsidR="003B3436" w:rsidRDefault="00ED0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</w:t>
      </w:r>
      <w:r w:rsidR="001F4FD8">
        <w:rPr>
          <w:rFonts w:ascii="Times New Roman" w:hAnsi="Times New Roman"/>
          <w:sz w:val="28"/>
        </w:rPr>
        <w:t>ерации», Устава</w:t>
      </w:r>
      <w:r>
        <w:rPr>
          <w:rFonts w:ascii="Times New Roman" w:hAnsi="Times New Roman"/>
          <w:sz w:val="28"/>
        </w:rPr>
        <w:t xml:space="preserve"> муниципального образования Солонцовский сельсовет Емельяновского района, Солонцовский сельский Совет депутатов Емельяновского района Красноярского края РЕШИЛ:</w:t>
      </w:r>
    </w:p>
    <w:p w:rsidR="003B3436" w:rsidRDefault="00ED0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Согласовать </w:t>
      </w:r>
      <w:hyperlink r:id="rId7" w:history="1">
        <w:r>
          <w:rPr>
            <w:rFonts w:ascii="Times New Roman" w:hAnsi="Times New Roman"/>
            <w:color w:val="0D0D0D"/>
            <w:sz w:val="28"/>
          </w:rPr>
          <w:t>перечень</w:t>
        </w:r>
      </w:hyperlink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</w:t>
      </w:r>
      <w:r w:rsidR="001F4FD8">
        <w:rPr>
          <w:rFonts w:ascii="Times New Roman" w:hAnsi="Times New Roman"/>
          <w:sz w:val="28"/>
        </w:rPr>
        <w:t>ва, предлагаемого к передаче</w:t>
      </w:r>
      <w:r w:rsidR="009F2DEB">
        <w:rPr>
          <w:rFonts w:ascii="Times New Roman" w:hAnsi="Times New Roman"/>
          <w:sz w:val="28"/>
        </w:rPr>
        <w:t xml:space="preserve"> в муниципальную собственность муниципального образования Солонцовский сельсовет Емельяновского района Красноярского края</w:t>
      </w:r>
      <w:r>
        <w:rPr>
          <w:rFonts w:ascii="Times New Roman" w:hAnsi="Times New Roman"/>
          <w:sz w:val="28"/>
        </w:rPr>
        <w:t>, согласно приложению.</w:t>
      </w:r>
    </w:p>
    <w:p w:rsidR="003B3436" w:rsidRDefault="00ED0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решени</w:t>
      </w:r>
      <w:r w:rsidR="001F4FD8">
        <w:rPr>
          <w:rFonts w:ascii="Times New Roman" w:hAnsi="Times New Roman"/>
          <w:sz w:val="28"/>
        </w:rPr>
        <w:t>е в газете «</w:t>
      </w:r>
      <w:proofErr w:type="spellStart"/>
      <w:r w:rsidR="001F4FD8">
        <w:rPr>
          <w:rFonts w:ascii="Times New Roman" w:hAnsi="Times New Roman"/>
          <w:sz w:val="28"/>
        </w:rPr>
        <w:t>Емельяновские</w:t>
      </w:r>
      <w:proofErr w:type="spellEnd"/>
      <w:r w:rsidR="001F4FD8">
        <w:rPr>
          <w:rFonts w:ascii="Times New Roman" w:hAnsi="Times New Roman"/>
          <w:sz w:val="28"/>
        </w:rPr>
        <w:t xml:space="preserve"> веси</w:t>
      </w:r>
      <w:r>
        <w:rPr>
          <w:rFonts w:ascii="Times New Roman" w:hAnsi="Times New Roman"/>
          <w:sz w:val="28"/>
        </w:rPr>
        <w:t>» и разместить на официальном сайте муниципального образования Солонцовский сельсовет.</w:t>
      </w:r>
    </w:p>
    <w:p w:rsidR="003B3436" w:rsidRDefault="00ED03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председателя постоянной комиссии по финансам, бюджету и налоговой политике Вишневского М.В.</w:t>
      </w:r>
    </w:p>
    <w:p w:rsidR="003B3436" w:rsidRDefault="00ED03BE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4. Решение вступает в силу в день, следующий за днем его официального опубликовани</w:t>
      </w:r>
      <w:r w:rsidR="001F4FD8">
        <w:rPr>
          <w:rFonts w:ascii="Times New Roman" w:hAnsi="Times New Roman"/>
          <w:sz w:val="28"/>
        </w:rPr>
        <w:t>я в газете «</w:t>
      </w:r>
      <w:proofErr w:type="spellStart"/>
      <w:r w:rsidR="001F4FD8">
        <w:rPr>
          <w:rFonts w:ascii="Times New Roman" w:hAnsi="Times New Roman"/>
          <w:sz w:val="28"/>
        </w:rPr>
        <w:t>Емельяновские</w:t>
      </w:r>
      <w:proofErr w:type="spellEnd"/>
      <w:r w:rsidR="001F4FD8">
        <w:rPr>
          <w:rFonts w:ascii="Times New Roman" w:hAnsi="Times New Roman"/>
          <w:sz w:val="28"/>
        </w:rPr>
        <w:t xml:space="preserve"> веси</w:t>
      </w:r>
      <w:r>
        <w:rPr>
          <w:rFonts w:ascii="Times New Roman" w:hAnsi="Times New Roman"/>
          <w:sz w:val="28"/>
        </w:rPr>
        <w:t>».</w:t>
      </w:r>
    </w:p>
    <w:p w:rsidR="003B3436" w:rsidRDefault="003B343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3B3436">
        <w:tc>
          <w:tcPr>
            <w:tcW w:w="4786" w:type="dxa"/>
          </w:tcPr>
          <w:p w:rsidR="003B3436" w:rsidRDefault="00ED03B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Солонцовского сельского Совета депутатов</w:t>
            </w:r>
          </w:p>
          <w:p w:rsidR="003B3436" w:rsidRDefault="003B34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3B3436" w:rsidRDefault="001F4FD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="00ED03BE">
              <w:rPr>
                <w:rFonts w:ascii="Times New Roman" w:hAnsi="Times New Roman"/>
                <w:sz w:val="28"/>
              </w:rPr>
              <w:t xml:space="preserve"> сельсовета </w:t>
            </w:r>
          </w:p>
          <w:p w:rsidR="003B3436" w:rsidRDefault="003B34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3B3436">
        <w:tc>
          <w:tcPr>
            <w:tcW w:w="4786" w:type="dxa"/>
          </w:tcPr>
          <w:p w:rsidR="003B3436" w:rsidRDefault="00ED03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А. А. Костенко</w:t>
            </w:r>
          </w:p>
        </w:tc>
        <w:tc>
          <w:tcPr>
            <w:tcW w:w="4536" w:type="dxa"/>
            <w:vAlign w:val="bottom"/>
          </w:tcPr>
          <w:p w:rsidR="003B3436" w:rsidRDefault="001F4FD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С.А.Ермаков</w:t>
            </w:r>
            <w:proofErr w:type="spellEnd"/>
          </w:p>
        </w:tc>
      </w:tr>
    </w:tbl>
    <w:p w:rsidR="003B3436" w:rsidRDefault="003B3436">
      <w:pPr>
        <w:spacing w:after="0" w:line="240" w:lineRule="auto"/>
        <w:ind w:left="709" w:hanging="709"/>
        <w:rPr>
          <w:rFonts w:ascii="Times New Roman" w:hAnsi="Times New Roman"/>
          <w:sz w:val="20"/>
        </w:rPr>
      </w:pPr>
    </w:p>
    <w:p w:rsidR="003B3436" w:rsidRDefault="003B3436">
      <w:pPr>
        <w:spacing w:after="0" w:line="240" w:lineRule="auto"/>
        <w:ind w:left="709" w:hanging="709"/>
        <w:rPr>
          <w:rFonts w:ascii="Times New Roman" w:hAnsi="Times New Roman"/>
          <w:sz w:val="20"/>
        </w:rPr>
      </w:pPr>
    </w:p>
    <w:p w:rsidR="003B3436" w:rsidRDefault="003B3436">
      <w:pPr>
        <w:sectPr w:rsidR="003B3436">
          <w:pgSz w:w="11906" w:h="16838"/>
          <w:pgMar w:top="993" w:right="851" w:bottom="567" w:left="1843" w:header="709" w:footer="709" w:gutter="0"/>
          <w:cols w:space="720"/>
        </w:sectPr>
      </w:pPr>
    </w:p>
    <w:tbl>
      <w:tblPr>
        <w:tblW w:w="0" w:type="auto"/>
        <w:tblInd w:w="10598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3B3436">
        <w:trPr>
          <w:trHeight w:val="1424"/>
        </w:trPr>
        <w:tc>
          <w:tcPr>
            <w:tcW w:w="4394" w:type="dxa"/>
          </w:tcPr>
          <w:p w:rsidR="003B3436" w:rsidRDefault="00ED03BE">
            <w:pPr>
              <w:spacing w:after="0" w:line="240" w:lineRule="auto"/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Приложение</w:t>
            </w:r>
          </w:p>
          <w:p w:rsidR="003B3436" w:rsidRDefault="007B737D">
            <w:pPr>
              <w:spacing w:after="0" w:line="240" w:lineRule="auto"/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 решению</w:t>
            </w:r>
            <w:r w:rsidR="00ED03BE">
              <w:rPr>
                <w:rFonts w:ascii="Times New Roman" w:hAnsi="Times New Roman"/>
                <w:sz w:val="24"/>
              </w:rPr>
              <w:t xml:space="preserve"> Солонцовского сельского Совета депутатов</w:t>
            </w:r>
          </w:p>
          <w:p w:rsidR="003B3436" w:rsidRDefault="007B737D">
            <w:pPr>
              <w:spacing w:after="0" w:line="240" w:lineRule="auto"/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08.10.2024 № 61-158Р</w:t>
            </w:r>
            <w:bookmarkStart w:id="0" w:name="_GoBack"/>
            <w:bookmarkEnd w:id="0"/>
          </w:p>
        </w:tc>
      </w:tr>
    </w:tbl>
    <w:p w:rsidR="009F2DEB" w:rsidRDefault="00ED03BE" w:rsidP="009F2DEB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имущества, предлагаемого к передаче </w:t>
      </w:r>
    </w:p>
    <w:p w:rsidR="003B3436" w:rsidRPr="009F2DEB" w:rsidRDefault="00ED03BE" w:rsidP="009F2DEB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муниципальную собственность муниципального образования </w:t>
      </w:r>
      <w:r w:rsidR="009F2DEB">
        <w:rPr>
          <w:rFonts w:ascii="Times New Roman" w:hAnsi="Times New Roman"/>
          <w:sz w:val="28"/>
        </w:rPr>
        <w:t>Солонцовский сельсовет Емельяновского района</w:t>
      </w:r>
      <w:r w:rsidR="009F2DEB">
        <w:rPr>
          <w:rFonts w:ascii="Times New Roman" w:hAnsi="Times New Roman"/>
          <w:b/>
          <w:sz w:val="24"/>
        </w:rPr>
        <w:t xml:space="preserve"> </w:t>
      </w:r>
      <w:r w:rsidR="009F2DEB" w:rsidRPr="009F2DEB">
        <w:rPr>
          <w:rFonts w:ascii="Times New Roman" w:hAnsi="Times New Roman"/>
          <w:sz w:val="28"/>
        </w:rPr>
        <w:t xml:space="preserve">недвижимое </w:t>
      </w:r>
      <w:r w:rsidRPr="009F2DEB">
        <w:rPr>
          <w:rFonts w:ascii="Times New Roman" w:hAnsi="Times New Roman"/>
          <w:sz w:val="28"/>
        </w:rPr>
        <w:t>имущество: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701"/>
        <w:gridCol w:w="1985"/>
        <w:gridCol w:w="5386"/>
      </w:tblGrid>
      <w:tr w:rsidR="003B3436" w:rsidTr="00DE7C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0737" w:rsidRDefault="00ED03BE" w:rsidP="00DE7C02">
            <w:pPr>
              <w:pStyle w:val="ConsPlusNormal"/>
              <w:shd w:val="clear" w:color="auto" w:fill="FFFFFF" w:themeFill="background1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Балансовая стоимость имущества по состоянию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60737" w:rsidRDefault="00760737" w:rsidP="00DE7C02">
            <w:pPr>
              <w:pStyle w:val="ConsPlusNormal"/>
              <w:shd w:val="clear" w:color="auto" w:fill="FFFFFF" w:themeFill="background1"/>
              <w:ind w:firstLine="80"/>
              <w:jc w:val="center"/>
              <w:rPr>
                <w:rFonts w:ascii="Times New Roman" w:hAnsi="Times New Roman"/>
                <w:sz w:val="24"/>
              </w:rPr>
            </w:pPr>
          </w:p>
          <w:p w:rsidR="003B3436" w:rsidRDefault="00ED03BE" w:rsidP="00DE7C02">
            <w:pPr>
              <w:pStyle w:val="ConsPlusNormal"/>
              <w:shd w:val="clear" w:color="auto" w:fill="FFFFFF" w:themeFill="background1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(специализация) имущества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Индивидуализирующие характеристики имущества (инвентарный номер, кадастровый номер, </w:t>
            </w:r>
            <w:r w:rsidRPr="00217651">
              <w:rPr>
                <w:rFonts w:ascii="Times New Roman" w:hAnsi="Times New Roman"/>
                <w:sz w:val="24"/>
                <w:shd w:val="clear" w:color="auto" w:fill="FFFFFF" w:themeFill="background1"/>
              </w:rPr>
              <w:t>площадь, протяженность, идентификационный номер)</w:t>
            </w:r>
          </w:p>
        </w:tc>
      </w:tr>
      <w:tr w:rsidR="003B3436" w:rsidTr="00DE7C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B3436" w:rsidTr="00DE7C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D03B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EA0D5F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Акционерное общество «Красноярская региональная энергетическая компания»</w:t>
            </w:r>
            <w:r w:rsidR="00ED03BE">
              <w:rPr>
                <w:rFonts w:ascii="Times New Roman" w:hAnsi="Times New Roman"/>
                <w:sz w:val="24"/>
              </w:rPr>
              <w:t xml:space="preserve">, </w:t>
            </w:r>
          </w:p>
          <w:p w:rsidR="003B3436" w:rsidRDefault="00EA0D5F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подъездная дорога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9F2DEB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C42505">
              <w:rPr>
                <w:rFonts w:ascii="Times New Roman" w:hAnsi="Times New Roman"/>
                <w:sz w:val="24"/>
              </w:rPr>
              <w:t>Россия, Красноярс</w:t>
            </w:r>
            <w:r w:rsidR="00760737">
              <w:rPr>
                <w:rFonts w:ascii="Times New Roman" w:hAnsi="Times New Roman"/>
                <w:sz w:val="24"/>
              </w:rPr>
              <w:t xml:space="preserve">кий край, Емельяновский район, п. Солонцы, </w:t>
            </w:r>
            <w:proofErr w:type="spellStart"/>
            <w:r w:rsidR="00760737">
              <w:rPr>
                <w:rFonts w:ascii="Times New Roman" w:hAnsi="Times New Roman"/>
                <w:sz w:val="24"/>
              </w:rPr>
              <w:t>микр</w:t>
            </w:r>
            <w:proofErr w:type="spellEnd"/>
            <w:r w:rsidR="00760737">
              <w:rPr>
                <w:rFonts w:ascii="Times New Roman" w:hAnsi="Times New Roman"/>
                <w:sz w:val="24"/>
              </w:rPr>
              <w:t>. Северный, участок №2; строение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3B3436">
            <w:pPr>
              <w:pStyle w:val="ConsPlusNormal"/>
              <w:ind w:firstLine="80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DE7C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подъездная дорога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436" w:rsidRDefault="00760737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протяженностью 2800</w:t>
            </w:r>
            <w:r w:rsidR="00C42505" w:rsidRPr="00C42505">
              <w:rPr>
                <w:rFonts w:ascii="Times New Roman" w:hAnsi="Times New Roman"/>
                <w:sz w:val="24"/>
              </w:rPr>
              <w:t xml:space="preserve"> м, с кадас</w:t>
            </w:r>
            <w:r>
              <w:rPr>
                <w:rFonts w:ascii="Times New Roman" w:hAnsi="Times New Roman"/>
                <w:sz w:val="24"/>
              </w:rPr>
              <w:t>тровым номером 24:11:0000000:16917</w:t>
            </w:r>
          </w:p>
        </w:tc>
      </w:tr>
      <w:tr w:rsidR="00C42505" w:rsidTr="00DE7C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505" w:rsidRDefault="0076073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505" w:rsidRDefault="00760737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760737">
              <w:rPr>
                <w:rFonts w:ascii="Times New Roman" w:hAnsi="Times New Roman"/>
                <w:sz w:val="24"/>
              </w:rPr>
              <w:t>Акционерное общество «Красноярская региональная энергетическая компания»,</w:t>
            </w:r>
          </w:p>
          <w:p w:rsidR="00760737" w:rsidRDefault="00760737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505" w:rsidRPr="00C42505" w:rsidRDefault="00C42505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 w:rsidRPr="00C42505">
              <w:rPr>
                <w:rFonts w:ascii="Times New Roman" w:hAnsi="Times New Roman"/>
                <w:sz w:val="24"/>
              </w:rPr>
              <w:t>Россия, Красноярский кра</w:t>
            </w:r>
            <w:r w:rsidR="00760737">
              <w:rPr>
                <w:rFonts w:ascii="Times New Roman" w:hAnsi="Times New Roman"/>
                <w:sz w:val="24"/>
              </w:rPr>
              <w:t>й, Емельяновский район, п. Солонцы, мкр. Северный, участок №4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505" w:rsidRDefault="00C42505">
            <w:pPr>
              <w:pStyle w:val="ConsPlusNormal"/>
              <w:ind w:firstLine="8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505" w:rsidRDefault="00DE7C02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для строительства временной подъездной автомобильной дороги к проектируемой ТП 110/10 </w:t>
            </w:r>
            <w:proofErr w:type="spellStart"/>
            <w:r>
              <w:rPr>
                <w:rFonts w:ascii="Times New Roman" w:hAnsi="Times New Roman"/>
                <w:sz w:val="24"/>
              </w:rPr>
              <w:t>кВ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2505" w:rsidRDefault="00DE7C02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760737">
              <w:rPr>
                <w:rFonts w:ascii="Times New Roman" w:hAnsi="Times New Roman"/>
                <w:sz w:val="24"/>
              </w:rPr>
              <w:t>лощадью 28155</w:t>
            </w:r>
            <w:r w:rsidR="00C42505" w:rsidRPr="00C42505">
              <w:rPr>
                <w:rFonts w:ascii="Times New Roman" w:hAnsi="Times New Roman"/>
                <w:sz w:val="24"/>
              </w:rPr>
              <w:t xml:space="preserve"> с кадастровым </w:t>
            </w:r>
            <w:r w:rsidR="00760737">
              <w:rPr>
                <w:rFonts w:ascii="Times New Roman" w:hAnsi="Times New Roman"/>
                <w:sz w:val="24"/>
              </w:rPr>
              <w:t>номером 24:11:0000000:627</w:t>
            </w:r>
          </w:p>
          <w:p w:rsidR="00D81209" w:rsidRDefault="00D81209" w:rsidP="00C4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B3436" w:rsidRDefault="003B3436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sectPr w:rsidR="003B3436" w:rsidSect="003B3436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3241"/>
    <w:multiLevelType w:val="multilevel"/>
    <w:tmpl w:val="8B72005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436"/>
    <w:rsid w:val="000604ED"/>
    <w:rsid w:val="001F4FD8"/>
    <w:rsid w:val="00217651"/>
    <w:rsid w:val="003B3436"/>
    <w:rsid w:val="00760737"/>
    <w:rsid w:val="007B737D"/>
    <w:rsid w:val="009F2DEB"/>
    <w:rsid w:val="00C42505"/>
    <w:rsid w:val="00D81209"/>
    <w:rsid w:val="00DE7C02"/>
    <w:rsid w:val="00EA0D5F"/>
    <w:rsid w:val="00ED03BE"/>
    <w:rsid w:val="00F871AD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B3436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3B3436"/>
    <w:pPr>
      <w:keepNext/>
      <w:widowControl w:val="0"/>
      <w:spacing w:after="0" w:line="216" w:lineRule="auto"/>
      <w:outlineLvl w:val="0"/>
    </w:pPr>
    <w:rPr>
      <w:rFonts w:ascii="Times New Roman" w:hAnsi="Times New Roman"/>
      <w:b/>
    </w:rPr>
  </w:style>
  <w:style w:type="paragraph" w:styleId="2">
    <w:name w:val="heading 2"/>
    <w:next w:val="a"/>
    <w:link w:val="20"/>
    <w:uiPriority w:val="9"/>
    <w:qFormat/>
    <w:rsid w:val="003B343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B343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B343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B343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3436"/>
    <w:rPr>
      <w:sz w:val="22"/>
    </w:rPr>
  </w:style>
  <w:style w:type="paragraph" w:styleId="21">
    <w:name w:val="toc 2"/>
    <w:next w:val="a"/>
    <w:link w:val="22"/>
    <w:uiPriority w:val="39"/>
    <w:rsid w:val="003B343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B343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B343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B343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B343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B343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B343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B343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B3436"/>
    <w:rPr>
      <w:rFonts w:ascii="XO Thames" w:hAnsi="XO Thames"/>
      <w:b/>
      <w:sz w:val="26"/>
    </w:rPr>
  </w:style>
  <w:style w:type="paragraph" w:customStyle="1" w:styleId="FR1">
    <w:name w:val="FR1"/>
    <w:link w:val="FR10"/>
    <w:rsid w:val="003B3436"/>
    <w:pPr>
      <w:widowControl w:val="0"/>
      <w:spacing w:before="220"/>
      <w:ind w:left="840"/>
    </w:pPr>
    <w:rPr>
      <w:rFonts w:ascii="Times New Roman" w:hAnsi="Times New Roman"/>
      <w:b/>
      <w:sz w:val="36"/>
    </w:rPr>
  </w:style>
  <w:style w:type="character" w:customStyle="1" w:styleId="FR10">
    <w:name w:val="FR1"/>
    <w:link w:val="FR1"/>
    <w:rsid w:val="003B3436"/>
    <w:rPr>
      <w:rFonts w:ascii="Times New Roman" w:hAnsi="Times New Roman"/>
      <w:b/>
      <w:sz w:val="36"/>
    </w:rPr>
  </w:style>
  <w:style w:type="paragraph" w:styleId="a3">
    <w:name w:val="Balloon Text"/>
    <w:basedOn w:val="a"/>
    <w:link w:val="a4"/>
    <w:rsid w:val="003B3436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B3436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3B343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B343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B343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3B3436"/>
    <w:rPr>
      <w:rFonts w:ascii="Times New Roman" w:hAnsi="Times New Roman"/>
      <w:b/>
      <w:sz w:val="22"/>
    </w:rPr>
  </w:style>
  <w:style w:type="paragraph" w:customStyle="1" w:styleId="12">
    <w:name w:val="Гиперссылка1"/>
    <w:link w:val="a5"/>
    <w:rsid w:val="003B3436"/>
    <w:rPr>
      <w:color w:val="0000FF"/>
      <w:u w:val="single"/>
    </w:rPr>
  </w:style>
  <w:style w:type="character" w:styleId="a5">
    <w:name w:val="Hyperlink"/>
    <w:link w:val="12"/>
    <w:rsid w:val="003B3436"/>
    <w:rPr>
      <w:color w:val="0000FF"/>
      <w:u w:val="single"/>
    </w:rPr>
  </w:style>
  <w:style w:type="paragraph" w:customStyle="1" w:styleId="Footnote">
    <w:name w:val="Footnote"/>
    <w:link w:val="Footnote0"/>
    <w:rsid w:val="003B343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B343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B343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3B343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B343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B343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B343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B343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B343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B343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B343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B3436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3B3436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3B3436"/>
    <w:rPr>
      <w:sz w:val="22"/>
    </w:rPr>
  </w:style>
  <w:style w:type="paragraph" w:customStyle="1" w:styleId="ConsPlusCell">
    <w:name w:val="ConsPlusCell"/>
    <w:link w:val="ConsPlusCell0"/>
    <w:rsid w:val="003B3436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sid w:val="003B3436"/>
    <w:rPr>
      <w:rFonts w:ascii="Times New Roman" w:hAnsi="Times New Roman"/>
      <w:sz w:val="24"/>
    </w:rPr>
  </w:style>
  <w:style w:type="paragraph" w:customStyle="1" w:styleId="15">
    <w:name w:val="Основной шрифт абзаца1"/>
    <w:rsid w:val="003B3436"/>
  </w:style>
  <w:style w:type="paragraph" w:styleId="a8">
    <w:name w:val="Subtitle"/>
    <w:next w:val="a"/>
    <w:link w:val="a9"/>
    <w:uiPriority w:val="11"/>
    <w:qFormat/>
    <w:rsid w:val="003B343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B3436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3B343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B3436"/>
    <w:rPr>
      <w:rFonts w:ascii="Arial" w:hAnsi="Arial"/>
    </w:rPr>
  </w:style>
  <w:style w:type="paragraph" w:styleId="aa">
    <w:name w:val="Title"/>
    <w:next w:val="a"/>
    <w:link w:val="ab"/>
    <w:uiPriority w:val="10"/>
    <w:qFormat/>
    <w:rsid w:val="003B343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B343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B343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B3436"/>
    <w:rPr>
      <w:rFonts w:ascii="XO Thames" w:hAnsi="XO Thames"/>
      <w:b/>
      <w:sz w:val="28"/>
    </w:rPr>
  </w:style>
  <w:style w:type="paragraph" w:styleId="ac">
    <w:name w:val="No Spacing"/>
    <w:link w:val="ad"/>
    <w:rsid w:val="003B3436"/>
    <w:rPr>
      <w:sz w:val="22"/>
    </w:rPr>
  </w:style>
  <w:style w:type="character" w:customStyle="1" w:styleId="ad">
    <w:name w:val="Без интервала Знак"/>
    <w:link w:val="ac"/>
    <w:rsid w:val="003B3436"/>
    <w:rPr>
      <w:sz w:val="22"/>
    </w:rPr>
  </w:style>
  <w:style w:type="table" w:styleId="ae">
    <w:name w:val="Table Grid"/>
    <w:basedOn w:val="a1"/>
    <w:rsid w:val="003B34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D777DE185FF5979CD54FCBBA5008722D78903118C84C50026972C839B1E29143497EC3FA1FB060302F44W6B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2024-10-01T08:58:00Z</cp:lastPrinted>
  <dcterms:created xsi:type="dcterms:W3CDTF">2023-12-21T09:40:00Z</dcterms:created>
  <dcterms:modified xsi:type="dcterms:W3CDTF">2024-10-22T03:41:00Z</dcterms:modified>
</cp:coreProperties>
</file>