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2" w:rsidRPr="0095023C" w:rsidRDefault="003C33A2" w:rsidP="00566807">
      <w:pPr>
        <w:pStyle w:val="a5"/>
        <w:rPr>
          <w:lang w:val="en-US"/>
        </w:rPr>
      </w:pPr>
    </w:p>
    <w:p w:rsidR="003C33A2" w:rsidRPr="0095023C" w:rsidRDefault="003C33A2" w:rsidP="00566807">
      <w:pPr>
        <w:pStyle w:val="a5"/>
      </w:pPr>
    </w:p>
    <w:p w:rsidR="00D96DA8" w:rsidRPr="0084744B" w:rsidRDefault="00D96DA8" w:rsidP="00D96DA8">
      <w:pPr>
        <w:pStyle w:val="a5"/>
        <w:spacing w:before="0" w:after="0"/>
        <w:ind w:right="340"/>
        <w:rPr>
          <w:sz w:val="32"/>
        </w:rPr>
      </w:pPr>
      <w:r w:rsidRPr="0084744B">
        <w:rPr>
          <w:sz w:val="32"/>
        </w:rPr>
        <w:t>СХЕМ</w:t>
      </w:r>
      <w:r w:rsidR="00C535DD" w:rsidRPr="0084744B">
        <w:rPr>
          <w:sz w:val="32"/>
        </w:rPr>
        <w:t>А</w:t>
      </w:r>
      <w:r w:rsidRPr="0084744B">
        <w:rPr>
          <w:sz w:val="32"/>
        </w:rPr>
        <w:t xml:space="preserve"> ТЕПЛОСНАБЖЕНИЯ </w:t>
      </w:r>
    </w:p>
    <w:p w:rsidR="002068B4" w:rsidRPr="0084744B" w:rsidRDefault="002068B4" w:rsidP="008C70EF">
      <w:pPr>
        <w:pStyle w:val="a5"/>
        <w:spacing w:before="0" w:after="0"/>
        <w:ind w:right="340"/>
        <w:rPr>
          <w:sz w:val="32"/>
        </w:rPr>
      </w:pPr>
      <w:r w:rsidRPr="0084744B">
        <w:rPr>
          <w:sz w:val="32"/>
        </w:rPr>
        <w:t>МУНИЦИПАЛЬНОГО ОБРАЗОВАНИЯ</w:t>
      </w:r>
    </w:p>
    <w:p w:rsidR="00F66551" w:rsidRPr="0084744B" w:rsidRDefault="000972CE" w:rsidP="008C70EF">
      <w:pPr>
        <w:pStyle w:val="a5"/>
        <w:spacing w:before="0" w:after="0"/>
        <w:ind w:right="340"/>
        <w:rPr>
          <w:sz w:val="32"/>
        </w:rPr>
      </w:pPr>
      <w:r>
        <w:rPr>
          <w:sz w:val="32"/>
        </w:rPr>
        <w:t>СОЛОНЦОВСКИЙ</w:t>
      </w:r>
      <w:r w:rsidR="008C70EF" w:rsidRPr="0084744B">
        <w:rPr>
          <w:sz w:val="32"/>
        </w:rPr>
        <w:t xml:space="preserve"> СЕЛЬС</w:t>
      </w:r>
      <w:r w:rsidR="00716BA7" w:rsidRPr="0084744B">
        <w:rPr>
          <w:sz w:val="32"/>
        </w:rPr>
        <w:t>О</w:t>
      </w:r>
      <w:r w:rsidR="008C70EF" w:rsidRPr="0084744B">
        <w:rPr>
          <w:sz w:val="32"/>
        </w:rPr>
        <w:t>ВЕТ</w:t>
      </w:r>
      <w:r w:rsidR="0084744B">
        <w:rPr>
          <w:sz w:val="32"/>
        </w:rPr>
        <w:t xml:space="preserve"> </w:t>
      </w:r>
      <w:r w:rsidR="008C70EF" w:rsidRPr="0084744B">
        <w:rPr>
          <w:sz w:val="32"/>
        </w:rPr>
        <w:t>ЕМЕЛЬЯНОВСКОГО РАЙОНА</w:t>
      </w:r>
      <w:r>
        <w:rPr>
          <w:sz w:val="32"/>
        </w:rPr>
        <w:t xml:space="preserve"> </w:t>
      </w:r>
      <w:r w:rsidR="008C70EF" w:rsidRPr="0084744B">
        <w:rPr>
          <w:sz w:val="32"/>
        </w:rPr>
        <w:t xml:space="preserve"> КРАСНОЯРСКОГО КРАЯ </w:t>
      </w:r>
      <w:r w:rsidR="00D96DA8" w:rsidRPr="0084744B">
        <w:rPr>
          <w:sz w:val="32"/>
        </w:rPr>
        <w:t xml:space="preserve">НА </w:t>
      </w:r>
      <w:r w:rsidR="008C3798" w:rsidRPr="0084744B">
        <w:rPr>
          <w:sz w:val="32"/>
        </w:rPr>
        <w:t>202</w:t>
      </w:r>
      <w:r w:rsidR="00DC6BE7">
        <w:rPr>
          <w:sz w:val="32"/>
        </w:rPr>
        <w:t>4</w:t>
      </w:r>
      <w:r w:rsidR="00D96DA8" w:rsidRPr="0084744B">
        <w:rPr>
          <w:sz w:val="32"/>
        </w:rPr>
        <w:t xml:space="preserve"> ГОД</w:t>
      </w:r>
      <w:r w:rsidR="00C535DD" w:rsidRPr="0084744B">
        <w:rPr>
          <w:sz w:val="32"/>
        </w:rPr>
        <w:t xml:space="preserve"> и перспективу до 203</w:t>
      </w:r>
      <w:r w:rsidR="00DC6BE7">
        <w:rPr>
          <w:sz w:val="32"/>
        </w:rPr>
        <w:t>4</w:t>
      </w:r>
      <w:r w:rsidR="00C535DD" w:rsidRPr="0084744B">
        <w:rPr>
          <w:sz w:val="32"/>
        </w:rPr>
        <w:t xml:space="preserve"> года</w:t>
      </w:r>
    </w:p>
    <w:p w:rsidR="00695CA4" w:rsidRPr="0095023C" w:rsidRDefault="00695CA4" w:rsidP="00E80BBF"/>
    <w:p w:rsidR="00555548" w:rsidRPr="0095023C" w:rsidRDefault="00555548" w:rsidP="00E80BBF"/>
    <w:p w:rsidR="00555548" w:rsidRPr="0095023C" w:rsidRDefault="00555548" w:rsidP="00E80BBF"/>
    <w:p w:rsidR="00F66551" w:rsidRPr="0095023C" w:rsidRDefault="00F66551" w:rsidP="00E80BBF"/>
    <w:p w:rsidR="00F66551" w:rsidRPr="0095023C" w:rsidRDefault="00F66551" w:rsidP="00E80BBF"/>
    <w:p w:rsidR="00F66551" w:rsidRPr="00056D13" w:rsidRDefault="00F66551" w:rsidP="00F66551">
      <w:pPr>
        <w:pStyle w:val="a6"/>
      </w:pPr>
      <w:r w:rsidRPr="0095023C">
        <w:t>Том</w:t>
      </w:r>
      <w:r w:rsidR="00AC16DB">
        <w:t xml:space="preserve"> </w:t>
      </w:r>
      <w:r w:rsidR="007341DD" w:rsidRPr="00056D13">
        <w:t>2</w:t>
      </w:r>
    </w:p>
    <w:p w:rsidR="00E41A57" w:rsidRPr="009A6CA4" w:rsidRDefault="00CD69A2" w:rsidP="00E41A57">
      <w:pPr>
        <w:pStyle w:val="a6"/>
        <w:ind w:left="567" w:right="622"/>
      </w:pPr>
      <w:fldSimple w:instr=" DOCPROPERTY  &quot;Наименование тома&quot;  \* MERGEFORMAT ">
        <w:r w:rsidR="00E41A57">
          <w:t>Схема теплоснабжения. Перспективное потребление тепловой энергии</w:t>
        </w:r>
      </w:fldSimple>
    </w:p>
    <w:p w:rsidR="003C33A2" w:rsidRPr="0095023C" w:rsidRDefault="00F66551" w:rsidP="00566807">
      <w:pPr>
        <w:pStyle w:val="a5"/>
      </w:pPr>
      <w:r w:rsidRPr="0095023C">
        <w:br w:type="page"/>
      </w:r>
    </w:p>
    <w:p w:rsidR="003C33A2" w:rsidRPr="0095023C" w:rsidRDefault="003C33A2" w:rsidP="003C33A2">
      <w:pPr>
        <w:pStyle w:val="a5"/>
        <w:ind w:left="0"/>
        <w:jc w:val="both"/>
      </w:pPr>
    </w:p>
    <w:p w:rsidR="003C33A2" w:rsidRPr="0095023C" w:rsidRDefault="003C33A2" w:rsidP="003C33A2">
      <w:pPr>
        <w:pStyle w:val="a5"/>
        <w:ind w:left="0"/>
        <w:jc w:val="both"/>
      </w:pPr>
    </w:p>
    <w:p w:rsidR="008C3798" w:rsidRDefault="008C3798" w:rsidP="002068B4">
      <w:pPr>
        <w:pStyle w:val="a5"/>
        <w:spacing w:before="0" w:after="0"/>
        <w:ind w:right="340"/>
      </w:pPr>
    </w:p>
    <w:p w:rsidR="008C3798" w:rsidRDefault="008C3798" w:rsidP="002068B4">
      <w:pPr>
        <w:pStyle w:val="a5"/>
        <w:spacing w:before="0" w:after="0"/>
        <w:ind w:right="340"/>
      </w:pPr>
    </w:p>
    <w:p w:rsidR="002068B4" w:rsidRPr="0084744B" w:rsidRDefault="002068B4" w:rsidP="002068B4">
      <w:pPr>
        <w:pStyle w:val="a5"/>
        <w:spacing w:before="0" w:after="0"/>
        <w:ind w:right="340"/>
        <w:rPr>
          <w:sz w:val="32"/>
        </w:rPr>
      </w:pPr>
      <w:r w:rsidRPr="0084744B">
        <w:rPr>
          <w:sz w:val="32"/>
        </w:rPr>
        <w:t>СХЕМ</w:t>
      </w:r>
      <w:r w:rsidR="00C535DD" w:rsidRPr="0084744B">
        <w:rPr>
          <w:sz w:val="32"/>
        </w:rPr>
        <w:t>а</w:t>
      </w:r>
      <w:r w:rsidRPr="0084744B">
        <w:rPr>
          <w:sz w:val="32"/>
        </w:rPr>
        <w:t xml:space="preserve"> ТЕПЛОСНАБЖЕНИЯ </w:t>
      </w:r>
    </w:p>
    <w:p w:rsidR="002068B4" w:rsidRPr="0084744B" w:rsidRDefault="002068B4" w:rsidP="002068B4">
      <w:pPr>
        <w:pStyle w:val="a5"/>
        <w:spacing w:before="0" w:after="0"/>
        <w:ind w:right="340"/>
        <w:rPr>
          <w:sz w:val="32"/>
        </w:rPr>
      </w:pPr>
      <w:r w:rsidRPr="0084744B">
        <w:rPr>
          <w:sz w:val="32"/>
        </w:rPr>
        <w:t>МУНИЦИПАЛЬНОГО ОБРАЗОВАНИЯ</w:t>
      </w:r>
    </w:p>
    <w:p w:rsidR="008C70EF" w:rsidRPr="0084744B" w:rsidRDefault="000972CE" w:rsidP="000972CE">
      <w:pPr>
        <w:pStyle w:val="a5"/>
        <w:spacing w:before="0" w:after="0"/>
        <w:ind w:left="0" w:right="27"/>
        <w:rPr>
          <w:sz w:val="32"/>
        </w:rPr>
      </w:pPr>
      <w:r>
        <w:rPr>
          <w:sz w:val="32"/>
        </w:rPr>
        <w:t>Солонцовский</w:t>
      </w:r>
      <w:r w:rsidR="002068B4" w:rsidRPr="0084744B">
        <w:rPr>
          <w:sz w:val="32"/>
        </w:rPr>
        <w:t xml:space="preserve"> СЕЛЬСОВЕТ</w:t>
      </w:r>
      <w:r w:rsidR="0084744B" w:rsidRPr="0084744B">
        <w:rPr>
          <w:sz w:val="32"/>
        </w:rPr>
        <w:t xml:space="preserve"> </w:t>
      </w:r>
      <w:r w:rsidR="002068B4" w:rsidRPr="0084744B">
        <w:rPr>
          <w:sz w:val="32"/>
        </w:rPr>
        <w:t>ЕМЕЛЬЯНОВСКОГО РАЙОНА</w:t>
      </w:r>
      <w:r>
        <w:rPr>
          <w:sz w:val="32"/>
        </w:rPr>
        <w:t xml:space="preserve"> </w:t>
      </w:r>
      <w:r w:rsidR="002068B4" w:rsidRPr="0084744B">
        <w:rPr>
          <w:sz w:val="32"/>
        </w:rPr>
        <w:t xml:space="preserve"> КРАСНОЯРСКОГО КРАЯ НА </w:t>
      </w:r>
      <w:r w:rsidR="008C3798" w:rsidRPr="0084744B">
        <w:rPr>
          <w:sz w:val="32"/>
        </w:rPr>
        <w:t>202</w:t>
      </w:r>
      <w:r w:rsidR="00DC6BE7">
        <w:rPr>
          <w:sz w:val="32"/>
        </w:rPr>
        <w:t>4</w:t>
      </w:r>
      <w:r w:rsidR="002068B4" w:rsidRPr="0084744B">
        <w:rPr>
          <w:sz w:val="32"/>
        </w:rPr>
        <w:t xml:space="preserve"> ГОД</w:t>
      </w:r>
      <w:r w:rsidR="00C535DD" w:rsidRPr="0084744B">
        <w:rPr>
          <w:sz w:val="32"/>
        </w:rPr>
        <w:t xml:space="preserve"> и перспективу до 203</w:t>
      </w:r>
      <w:r>
        <w:rPr>
          <w:sz w:val="32"/>
        </w:rPr>
        <w:t>4</w:t>
      </w:r>
      <w:r w:rsidR="00C535DD" w:rsidRPr="0084744B">
        <w:rPr>
          <w:sz w:val="32"/>
        </w:rPr>
        <w:t xml:space="preserve"> года</w:t>
      </w:r>
    </w:p>
    <w:p w:rsidR="00D96DA8" w:rsidRPr="0084744B" w:rsidRDefault="00C535DD" w:rsidP="008C70EF">
      <w:pPr>
        <w:pStyle w:val="a5"/>
        <w:spacing w:before="0" w:after="0"/>
        <w:ind w:right="340"/>
        <w:rPr>
          <w:sz w:val="32"/>
        </w:rPr>
      </w:pPr>
      <w:r w:rsidRPr="0084744B">
        <w:rPr>
          <w:sz w:val="32"/>
        </w:rPr>
        <w:t>(АКТУАЛ</w:t>
      </w:r>
      <w:r w:rsidR="0084744B" w:rsidRPr="0084744B">
        <w:rPr>
          <w:sz w:val="32"/>
        </w:rPr>
        <w:t>ьная редакция</w:t>
      </w:r>
      <w:r w:rsidRPr="0084744B">
        <w:rPr>
          <w:sz w:val="32"/>
        </w:rPr>
        <w:t>)</w:t>
      </w:r>
    </w:p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/>
    <w:p w:rsidR="00D96DA8" w:rsidRPr="0095023C" w:rsidRDefault="00D96DA8" w:rsidP="00D96DA8"/>
    <w:p w:rsidR="00D96DA8" w:rsidRPr="00056D13" w:rsidRDefault="00D96DA8" w:rsidP="00D96DA8">
      <w:pPr>
        <w:pStyle w:val="a6"/>
      </w:pPr>
      <w:r w:rsidRPr="0095023C">
        <w:t xml:space="preserve">Том </w:t>
      </w:r>
      <w:r w:rsidR="007341DD" w:rsidRPr="00056D13">
        <w:t>2</w:t>
      </w:r>
    </w:p>
    <w:p w:rsidR="00E41A57" w:rsidRPr="009A6CA4" w:rsidRDefault="00CD69A2" w:rsidP="00E41A57">
      <w:pPr>
        <w:pStyle w:val="a6"/>
        <w:ind w:left="567" w:right="622"/>
      </w:pPr>
      <w:fldSimple w:instr=" DOCPROPERTY  &quot;Наименование тома&quot;  \* MERGEFORMAT ">
        <w:r w:rsidR="00E41A57">
          <w:t>Схема теплоснабжения. Перспективное потребление тепловой энергии</w:t>
        </w:r>
      </w:fldSimple>
    </w:p>
    <w:p w:rsidR="004419B2" w:rsidRPr="0095023C" w:rsidRDefault="004419B2" w:rsidP="00D96DA8">
      <w:pPr>
        <w:jc w:val="center"/>
      </w:pPr>
    </w:p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D96DA8" w:rsidRPr="0095023C" w:rsidRDefault="00D96DA8" w:rsidP="004419B2"/>
    <w:p w:rsidR="00555548" w:rsidRPr="0095023C" w:rsidRDefault="00555548" w:rsidP="004419B2"/>
    <w:p w:rsidR="00555548" w:rsidRPr="0095023C" w:rsidRDefault="00555548" w:rsidP="004419B2"/>
    <w:p w:rsidR="00555548" w:rsidRPr="0095023C" w:rsidRDefault="00555548" w:rsidP="004419B2"/>
    <w:p w:rsidR="00555548" w:rsidRPr="0095023C" w:rsidRDefault="00555548" w:rsidP="004419B2"/>
    <w:p w:rsidR="00555548" w:rsidRDefault="00555548" w:rsidP="004419B2"/>
    <w:p w:rsidR="008C3798" w:rsidRDefault="008C3798" w:rsidP="004419B2"/>
    <w:p w:rsidR="008C3798" w:rsidRDefault="008C3798" w:rsidP="004419B2"/>
    <w:p w:rsidR="008C3798" w:rsidRPr="0095023C" w:rsidRDefault="008C3798" w:rsidP="004419B2"/>
    <w:p w:rsidR="00E80BBF" w:rsidRPr="00056D13" w:rsidRDefault="00E80BBF" w:rsidP="007341DD">
      <w:pPr>
        <w:pStyle w:val="af1"/>
        <w:ind w:left="0"/>
        <w:sectPr w:rsidR="00E80BBF" w:rsidRPr="00056D13" w:rsidSect="00056D1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624" w:right="680" w:bottom="1418" w:left="1418" w:header="284" w:footer="312" w:gutter="0"/>
          <w:cols w:space="708"/>
          <w:docGrid w:linePitch="360"/>
        </w:sectPr>
      </w:pPr>
    </w:p>
    <w:p w:rsidR="00566807" w:rsidRDefault="00CD69A2" w:rsidP="002257D9">
      <w:pPr>
        <w:pStyle w:val="af3"/>
      </w:pPr>
      <w:r w:rsidRPr="001665E5">
        <w:rPr>
          <w:noProof/>
          <w:szCs w:val="24"/>
        </w:rPr>
        <w:lastRenderedPageBreak/>
        <w:fldChar w:fldCharType="begin"/>
      </w:r>
      <w:r w:rsidR="007341DD" w:rsidRPr="007341DD">
        <w:rPr>
          <w:noProof/>
          <w:szCs w:val="24"/>
        </w:rPr>
        <w:instrText xml:space="preserve"> TOC \o "1-3" \h \z \u </w:instrText>
      </w:r>
      <w:r w:rsidRPr="001665E5">
        <w:rPr>
          <w:noProof/>
          <w:szCs w:val="24"/>
        </w:rPr>
        <w:fldChar w:fldCharType="end"/>
      </w:r>
      <w:bookmarkStart w:id="0" w:name="zk2"/>
      <w:bookmarkEnd w:id="0"/>
      <w:r w:rsidR="00CA72BC">
        <w:t>Содержание</w:t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2"/>
        </w:rPr>
        <w:id w:val="8889704"/>
        <w:docPartObj>
          <w:docPartGallery w:val="Table of Contents"/>
          <w:docPartUnique/>
        </w:docPartObj>
      </w:sdtPr>
      <w:sdtContent>
        <w:p w:rsidR="004D4859" w:rsidRDefault="004D4859">
          <w:pPr>
            <w:pStyle w:val="afffe"/>
          </w:pPr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r w:rsidRPr="00CD69A2">
            <w:fldChar w:fldCharType="begin"/>
          </w:r>
          <w:r w:rsidR="004D4859">
            <w:instrText xml:space="preserve"> TOC \o "1-3" \h \z \u </w:instrText>
          </w:r>
          <w:r w:rsidRPr="00CD69A2">
            <w:fldChar w:fldCharType="separate"/>
          </w:r>
          <w:hyperlink w:anchor="_Toc122984223" w:history="1">
            <w:r w:rsidR="004D4859" w:rsidRPr="00DB49D4">
              <w:rPr>
                <w:rStyle w:val="af7"/>
                <w:noProof/>
              </w:rPr>
              <w:t>ВВЕДЕНИЕ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24" w:history="1">
            <w:r w:rsidR="004D4859" w:rsidRPr="004D4859">
              <w:rPr>
                <w:rStyle w:val="af7"/>
                <w:noProof/>
                <w:kern w:val="28"/>
              </w:rPr>
              <w:t>Общие положения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25" w:history="1">
            <w:r w:rsidR="004D4859" w:rsidRPr="00DB49D4">
              <w:rPr>
                <w:rStyle w:val="af7"/>
                <w:noProof/>
              </w:rPr>
              <w:t>ГЛАВА 1.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  <w:kern w:val="28"/>
              </w:rPr>
              <w:t>Показатели существующего и перспективного спроса на тепловую энергию (мощность) и теплоноситель в установленных границах территории поселения.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26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Площадь существующих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– этапы).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27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28" w:history="1">
            <w:r w:rsidR="004D4859" w:rsidRPr="00DB49D4">
              <w:rPr>
                <w:rStyle w:val="af7"/>
                <w:w w:val="0"/>
              </w:rPr>
              <w:t>Часть 3.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29" w:history="1">
            <w:r w:rsidR="004D4859" w:rsidRPr="00DB49D4">
              <w:rPr>
                <w:rStyle w:val="af7"/>
                <w:noProof/>
              </w:rPr>
              <w:t>ГЛАВА 2.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  <w:kern w:val="28"/>
              </w:rPr>
              <w:t>Существующие и перспективные балансы тепловой мощности источников тепловой энергии и тепловой нагрузки потребителей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0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Радиус эффективного теплоснабжения позволяющий определить условия,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1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Описание существующих и перспективных зон действия систем теплоснабжения и источников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2" w:history="1">
            <w:r w:rsidR="004D4859" w:rsidRPr="00DB49D4">
              <w:rPr>
                <w:rStyle w:val="af7"/>
                <w:w w:val="0"/>
              </w:rPr>
              <w:t>Часть 3.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Описание существующих и перспективных зон действия индивидуальных источников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3" w:history="1">
            <w:r w:rsidR="004D4859" w:rsidRPr="00DB49D4">
              <w:rPr>
                <w:rStyle w:val="af7"/>
                <w:w w:val="0"/>
              </w:rPr>
              <w:t>Часть 4.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4" w:history="1">
            <w:r w:rsidR="004D4859" w:rsidRPr="00DB49D4">
              <w:rPr>
                <w:rStyle w:val="af7"/>
                <w:w w:val="0"/>
              </w:rPr>
              <w:t>Часть 5.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Существующие и перспективные значения установленной тепловой мощности основного оборудования источника (источников)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5" w:history="1">
            <w:r w:rsidR="004D4859" w:rsidRPr="00DB49D4">
              <w:rPr>
                <w:rStyle w:val="af7"/>
                <w:w w:val="0"/>
              </w:rPr>
              <w:t>Часть 6.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 xml:space="preserve">Существующие и перспективные технические ограничения на использование </w:t>
            </w:r>
            <w:r w:rsidR="004D4859" w:rsidRPr="00DB49D4">
              <w:rPr>
                <w:rStyle w:val="af7"/>
              </w:rPr>
              <w:lastRenderedPageBreak/>
              <w:t>установленной тепловой мощности и значения располагаемой мощности основного оборудования источников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6" w:history="1">
            <w:r w:rsidR="004D4859" w:rsidRPr="00DB49D4">
              <w:rPr>
                <w:rStyle w:val="af7"/>
                <w:w w:val="0"/>
              </w:rPr>
              <w:t>Часть 7.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Существующие и перспективные затраты тепловой мощности на собственные и хозяйственные нужды источников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7" w:history="1">
            <w:r w:rsidR="004D4859" w:rsidRPr="00DB49D4">
              <w:rPr>
                <w:rStyle w:val="af7"/>
                <w:w w:val="0"/>
              </w:rPr>
              <w:t>Часть 8.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Значения существующей и перспективной тепловой мощности источников тепловой энергии нетто.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8" w:history="1">
            <w:r w:rsidR="004D4859" w:rsidRPr="00DB49D4">
              <w:rPr>
                <w:rStyle w:val="af7"/>
                <w:w w:val="0"/>
              </w:rPr>
              <w:t>Часть 9.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39" w:history="1">
            <w:r w:rsidR="004D4859" w:rsidRPr="00DB49D4">
              <w:rPr>
                <w:rStyle w:val="af7"/>
                <w:w w:val="0"/>
              </w:rPr>
              <w:t>Часть 10.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tabs>
              <w:tab w:val="left" w:pos="1760"/>
            </w:tabs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0" w:history="1">
            <w:r w:rsidR="004D4859" w:rsidRPr="00DB49D4">
              <w:rPr>
                <w:rStyle w:val="af7"/>
                <w:w w:val="0"/>
              </w:rPr>
              <w:t>Часть 11.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41" w:history="1">
            <w:r w:rsidR="004D4859" w:rsidRPr="00DB49D4">
              <w:rPr>
                <w:rStyle w:val="af7"/>
                <w:noProof/>
              </w:rPr>
              <w:t>ГЛАВА 3.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  <w:kern w:val="28"/>
              </w:rPr>
              <w:t>Перспективные балансы теплоносителя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2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3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44" w:history="1">
            <w:r w:rsidR="004D4859" w:rsidRPr="00DB49D4">
              <w:rPr>
                <w:rStyle w:val="af7"/>
                <w:noProof/>
              </w:rPr>
              <w:t>ГЛАВА 4.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  <w:kern w:val="28"/>
              </w:rPr>
              <w:t>Основные положения мастер-плана развития систем теплоснабжения поселения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45" w:history="1">
            <w:r w:rsidR="004D4859" w:rsidRPr="004D4859">
              <w:rPr>
                <w:rStyle w:val="af7"/>
                <w:noProof/>
                <w:kern w:val="28"/>
              </w:rPr>
              <w:t>Глава 5. Предложения по строительству и реконструкции тепловых сетей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6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7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8" w:history="1">
            <w:r w:rsidR="004D4859" w:rsidRPr="00DB49D4">
              <w:rPr>
                <w:rStyle w:val="af7"/>
                <w:w w:val="0"/>
              </w:rPr>
              <w:t>Часть 3.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техническому перевооружению источников тепловой энергии с целью повышения эффективности работы систем теплоснабжения.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49" w:history="1">
            <w:r w:rsidR="004D4859" w:rsidRPr="00DB49D4">
              <w:rPr>
                <w:rStyle w:val="af7"/>
                <w:w w:val="0"/>
              </w:rPr>
              <w:t>Часть 4.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Графики совместной работы источников тепловой энергии, функционирующих в режиме комбинированной выработки электрической и тепловой энергии.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0" w:history="1">
            <w:r w:rsidR="004D4859" w:rsidRPr="00DB49D4">
              <w:rPr>
                <w:rStyle w:val="af7"/>
                <w:w w:val="0"/>
              </w:rPr>
              <w:t>Часть 5.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Меры по переоборудованию котельных в источники комбинированной выработки электрической и тепловой энергии для каждого этапа.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1" w:history="1">
            <w:r w:rsidR="004D4859" w:rsidRPr="00DB49D4">
              <w:rPr>
                <w:rStyle w:val="af7"/>
                <w:w w:val="0"/>
              </w:rPr>
              <w:t>Часть 6.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Меры по переводу котельных, размещенных в существующей и расширяемых зонах действия источников тепловой энергии, функционирующих в режиме комбинированной выработки тепловой и электрической энергии, в пиковый режим работы, либо по выводу их из эксплуатации.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2" w:history="1">
            <w:r w:rsidR="004D4859" w:rsidRPr="00DB49D4">
              <w:rPr>
                <w:rStyle w:val="af7"/>
                <w:w w:val="0"/>
              </w:rPr>
              <w:t>Часть 7.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оценка затрат при необходимости его изменения.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3" w:history="1">
            <w:r w:rsidR="004D4859" w:rsidRPr="00DB49D4">
              <w:rPr>
                <w:rStyle w:val="af7"/>
                <w:w w:val="0"/>
              </w:rPr>
              <w:t>Часть 8.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54" w:history="1">
            <w:r w:rsidR="004D4859" w:rsidRPr="00DB49D4">
              <w:rPr>
                <w:rStyle w:val="af7"/>
                <w:noProof/>
              </w:rPr>
              <w:t>ГЛАВА 5.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  <w:kern w:val="28"/>
              </w:rPr>
              <w:t>Предложения по строительству и реконструкции тепловых сетей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5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(использование существующих резервов)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6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57" w:history="1">
            <w:r w:rsidR="004D4859" w:rsidRPr="00DB49D4">
              <w:rPr>
                <w:rStyle w:val="af7"/>
                <w:w w:val="0"/>
              </w:rPr>
              <w:t>Часть 3.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строительству и реконструкции тепловых сетей в целях обеспечения нормативной надежности теплоснабжения потребителей.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58" w:history="1">
            <w:r w:rsidR="004D4859" w:rsidRPr="00DB49D4">
              <w:rPr>
                <w:rStyle w:val="af7"/>
                <w:noProof/>
              </w:rPr>
              <w:t>ГЛАВА 6.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59" w:history="1">
            <w:r w:rsidR="004D4859" w:rsidRPr="00DB49D4">
              <w:rPr>
                <w:rStyle w:val="af7"/>
                <w:noProof/>
              </w:rPr>
              <w:t>ГЛАВА 7.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  <w:kern w:val="28"/>
              </w:rPr>
              <w:t>Перспективные топливные балансы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tabs>
              <w:tab w:val="left" w:pos="1760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60" w:history="1">
            <w:r w:rsidR="004D4859" w:rsidRPr="00DB49D4">
              <w:rPr>
                <w:rStyle w:val="af7"/>
                <w:noProof/>
              </w:rPr>
              <w:t>ГЛАВА 8.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</w:rPr>
              <w:t>Инвестиции в строительство, реконструкцию и техническое перевооружение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61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62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величине необходимых инвестиций в строительство, реконструкцию тепловых сетей, насосных станций и тепловых пунктов на каждом этапе.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63" w:history="1">
            <w:r w:rsidR="004D4859" w:rsidRPr="00DB49D4">
              <w:rPr>
                <w:rStyle w:val="af7"/>
                <w:w w:val="0"/>
              </w:rPr>
              <w:t>Часть 3.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64" w:history="1">
            <w:r w:rsidR="004D4859" w:rsidRPr="00DB49D4">
              <w:rPr>
                <w:rStyle w:val="af7"/>
                <w:noProof/>
              </w:rPr>
              <w:t>ГЛАВА 9.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</w:rPr>
              <w:t>Решение об определении единой теплоснабжающей организации (организаций)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65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Решения о распределении тепловой нагрузки между источниками тепловой энергии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66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  <w:kern w:val="28"/>
              </w:rPr>
              <w:t>Решения по бесхозяйным тепловым сетям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tabs>
              <w:tab w:val="left" w:pos="1540"/>
            </w:tabs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67" w:history="1">
            <w:r w:rsidR="004D4859" w:rsidRPr="00DB49D4">
              <w:rPr>
                <w:rStyle w:val="af7"/>
                <w:noProof/>
              </w:rPr>
              <w:t>ГЛАВА 10.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</w:rPr>
              <w:t>Синхронизация схемы теплоснабжения со схемой газоснабжения и газификации субъекта РФ и (или) поселения, схемой и программой развития электроэнергетики, а так же со схемой водоснабжения и водоотведения поселения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68" w:history="1">
            <w:r w:rsidR="004D4859" w:rsidRPr="00DB49D4">
              <w:rPr>
                <w:rStyle w:val="af7"/>
                <w:noProof/>
              </w:rPr>
              <w:t>ГЛАВА 11.</w:t>
            </w:r>
            <w:r w:rsidR="004D4859">
              <w:rPr>
                <w:rFonts w:asciiTheme="minorHAnsi" w:eastAsiaTheme="minorEastAsia" w:hAnsiTheme="minorHAnsi" w:cstheme="minorBidi"/>
                <w:bCs w:val="0"/>
                <w:noProof/>
                <w:sz w:val="22"/>
                <w:szCs w:val="22"/>
              </w:rPr>
              <w:tab/>
            </w:r>
            <w:r w:rsidR="004D4859" w:rsidRPr="00DB49D4">
              <w:rPr>
                <w:rStyle w:val="af7"/>
                <w:noProof/>
              </w:rPr>
              <w:t>Ценовые (тарифные) последствия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69" w:history="1">
            <w:r w:rsidR="004D4859" w:rsidRPr="00DB49D4">
              <w:rPr>
                <w:rStyle w:val="af7"/>
                <w:w w:val="0"/>
              </w:rPr>
              <w:t>Часть 1.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70" w:history="1">
            <w:r w:rsidR="004D4859" w:rsidRPr="00DB49D4">
              <w:rPr>
                <w:rStyle w:val="af7"/>
                <w:w w:val="0"/>
              </w:rPr>
              <w:t>Часть 2.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Предложения по источникам инвестиций, обеспечивающих финансовые потребности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21"/>
            <w:rPr>
              <w:rFonts w:asciiTheme="minorHAnsi" w:eastAsiaTheme="minorEastAsia" w:hAnsiTheme="minorHAnsi" w:cstheme="minorBidi"/>
              <w:bCs w:val="0"/>
              <w:snapToGrid/>
              <w:sz w:val="22"/>
              <w:szCs w:val="22"/>
            </w:rPr>
          </w:pPr>
          <w:hyperlink w:anchor="_Toc122984271" w:history="1">
            <w:r w:rsidR="004D4859" w:rsidRPr="00DB49D4">
              <w:rPr>
                <w:rStyle w:val="af7"/>
                <w:w w:val="0"/>
              </w:rPr>
              <w:t>Часть 3.</w:t>
            </w:r>
            <w:r w:rsidR="004D4859">
              <w:rPr>
                <w:rFonts w:asciiTheme="minorHAnsi" w:eastAsiaTheme="minorEastAsia" w:hAnsiTheme="minorHAnsi" w:cstheme="minorBidi"/>
                <w:bCs w:val="0"/>
                <w:snapToGrid/>
                <w:sz w:val="22"/>
                <w:szCs w:val="22"/>
              </w:rPr>
              <w:tab/>
            </w:r>
            <w:r w:rsidR="004D4859" w:rsidRPr="00DB49D4">
              <w:rPr>
                <w:rStyle w:val="af7"/>
              </w:rPr>
              <w:t>Расчеты эффективности инвестиций;</w:t>
            </w:r>
            <w:r w:rsidR="004D4859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D4859">
              <w:rPr>
                <w:webHidden/>
              </w:rPr>
              <w:instrText xml:space="preserve"> PAGEREF _Toc122984271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D4859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4D4859" w:rsidRDefault="00CD69A2">
          <w:pPr>
            <w:pStyle w:val="13"/>
            <w:rPr>
              <w:rFonts w:asciiTheme="minorHAnsi" w:eastAsiaTheme="minorEastAsia" w:hAnsiTheme="minorHAnsi" w:cstheme="minorBidi"/>
              <w:bCs w:val="0"/>
              <w:noProof/>
              <w:sz w:val="22"/>
              <w:szCs w:val="22"/>
            </w:rPr>
          </w:pPr>
          <w:hyperlink w:anchor="_Toc122984272" w:history="1">
            <w:r w:rsidR="004D4859" w:rsidRPr="00DB49D4">
              <w:rPr>
                <w:rStyle w:val="af7"/>
                <w:noProof/>
              </w:rPr>
              <w:t>НОРМАТИВНО-ТЕХНИЧЕСКАЯ (ССЫЛОЧНАЯ) ЛИТЕРАТУРА И ИНЫЕ ИСТОЧНИКИ ИНФОРМАЦИИ</w:t>
            </w:r>
            <w:r w:rsidR="004D485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D4859">
              <w:rPr>
                <w:noProof/>
                <w:webHidden/>
              </w:rPr>
              <w:instrText xml:space="preserve"> PAGEREF _Toc122984272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D485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D4859" w:rsidRDefault="00CD69A2">
          <w:r>
            <w:fldChar w:fldCharType="end"/>
          </w:r>
        </w:p>
      </w:sdtContent>
    </w:sdt>
    <w:p w:rsidR="004D4859" w:rsidRPr="004D4859" w:rsidRDefault="004D4859" w:rsidP="004D4859">
      <w:pPr>
        <w:pStyle w:val="e"/>
        <w:ind w:firstLine="0"/>
      </w:pPr>
    </w:p>
    <w:p w:rsidR="002257D9" w:rsidRDefault="002257D9">
      <w:pPr>
        <w:pStyle w:val="afffe"/>
      </w:pPr>
    </w:p>
    <w:p w:rsidR="00A9554B" w:rsidRPr="0095023C" w:rsidRDefault="00A9554B" w:rsidP="007341DD">
      <w:pPr>
        <w:sectPr w:rsidR="00A9554B" w:rsidRPr="0095023C" w:rsidSect="001A3C8A">
          <w:headerReference w:type="default" r:id="rId12"/>
          <w:footerReference w:type="default" r:id="rId13"/>
          <w:headerReference w:type="first" r:id="rId14"/>
          <w:pgSz w:w="11906" w:h="16838"/>
          <w:pgMar w:top="624" w:right="652" w:bottom="1418" w:left="1418" w:header="283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pgNumType w:start="2"/>
          <w:cols w:space="708"/>
          <w:titlePg/>
          <w:docGrid w:linePitch="360"/>
        </w:sectPr>
      </w:pPr>
    </w:p>
    <w:p w:rsidR="00B40E6F" w:rsidRPr="00B40E6F" w:rsidRDefault="00B40E6F" w:rsidP="008A12F5">
      <w:pPr>
        <w:pStyle w:val="1"/>
        <w:numPr>
          <w:ilvl w:val="0"/>
          <w:numId w:val="0"/>
        </w:numPr>
        <w:ind w:left="568"/>
        <w:jc w:val="center"/>
      </w:pPr>
      <w:bookmarkStart w:id="1" w:name="_Toc90897892"/>
      <w:bookmarkStart w:id="2" w:name="_Toc122984223"/>
      <w:bookmarkStart w:id="3" w:name="_Toc482947865"/>
      <w:r w:rsidRPr="00B40E6F">
        <w:lastRenderedPageBreak/>
        <w:t>ВВЕДЕНИЕ</w:t>
      </w:r>
      <w:bookmarkEnd w:id="1"/>
      <w:bookmarkEnd w:id="2"/>
    </w:p>
    <w:p w:rsidR="00B40E6F" w:rsidRPr="00B40E6F" w:rsidRDefault="00B40E6F" w:rsidP="00D944D9">
      <w:pPr>
        <w:pStyle w:val="Default"/>
        <w:spacing w:line="276" w:lineRule="auto"/>
        <w:ind w:right="101" w:firstLine="567"/>
        <w:jc w:val="both"/>
        <w:rPr>
          <w:szCs w:val="28"/>
        </w:rPr>
      </w:pPr>
      <w:r w:rsidRPr="00B40E6F">
        <w:rPr>
          <w:szCs w:val="28"/>
        </w:rPr>
        <w:t xml:space="preserve">«Актуализация схемы теплоснабжения </w:t>
      </w:r>
      <w:proofErr w:type="spellStart"/>
      <w:r w:rsidR="000972CE">
        <w:rPr>
          <w:szCs w:val="28"/>
        </w:rPr>
        <w:t>Солонцовского</w:t>
      </w:r>
      <w:proofErr w:type="spellEnd"/>
      <w:r w:rsidRPr="00B40E6F">
        <w:rPr>
          <w:szCs w:val="28"/>
        </w:rPr>
        <w:t xml:space="preserve"> сельсовета </w:t>
      </w:r>
      <w:proofErr w:type="spellStart"/>
      <w:r w:rsidRPr="00B40E6F">
        <w:rPr>
          <w:szCs w:val="28"/>
        </w:rPr>
        <w:t>Емельяновского</w:t>
      </w:r>
      <w:proofErr w:type="spellEnd"/>
      <w:r w:rsidRPr="00B40E6F">
        <w:rPr>
          <w:szCs w:val="28"/>
        </w:rPr>
        <w:t xml:space="preserve"> ра</w:t>
      </w:r>
      <w:r w:rsidRPr="00B40E6F">
        <w:rPr>
          <w:szCs w:val="28"/>
        </w:rPr>
        <w:t>й</w:t>
      </w:r>
      <w:r w:rsidRPr="00B40E6F">
        <w:rPr>
          <w:szCs w:val="28"/>
        </w:rPr>
        <w:t>она Красноярского края на 20</w:t>
      </w:r>
      <w:r>
        <w:rPr>
          <w:szCs w:val="28"/>
        </w:rPr>
        <w:t>2</w:t>
      </w:r>
      <w:r w:rsidR="000972CE">
        <w:rPr>
          <w:szCs w:val="28"/>
        </w:rPr>
        <w:t>3</w:t>
      </w:r>
      <w:r w:rsidRPr="00B40E6F">
        <w:rPr>
          <w:szCs w:val="28"/>
        </w:rPr>
        <w:t xml:space="preserve"> год и на перспективу до 20</w:t>
      </w:r>
      <w:r w:rsidR="00D944D9">
        <w:rPr>
          <w:szCs w:val="28"/>
        </w:rPr>
        <w:t>3</w:t>
      </w:r>
      <w:r w:rsidR="000972CE">
        <w:rPr>
          <w:szCs w:val="28"/>
        </w:rPr>
        <w:t>2</w:t>
      </w:r>
      <w:r w:rsidRPr="00B40E6F">
        <w:rPr>
          <w:szCs w:val="28"/>
        </w:rPr>
        <w:t xml:space="preserve"> года» выполнена на основании: </w:t>
      </w:r>
    </w:p>
    <w:p w:rsidR="00B40E6F" w:rsidRPr="00B40E6F" w:rsidRDefault="00B40E6F" w:rsidP="00462F61">
      <w:pPr>
        <w:pStyle w:val="Default"/>
        <w:spacing w:line="276" w:lineRule="auto"/>
        <w:ind w:right="-1" w:firstLine="567"/>
        <w:jc w:val="both"/>
        <w:rPr>
          <w:szCs w:val="28"/>
        </w:rPr>
      </w:pPr>
      <w:r w:rsidRPr="00B40E6F">
        <w:rPr>
          <w:szCs w:val="28"/>
        </w:rPr>
        <w:t>«Методически</w:t>
      </w:r>
      <w:r w:rsidR="00DC6BE7">
        <w:rPr>
          <w:szCs w:val="28"/>
        </w:rPr>
        <w:t>х</w:t>
      </w:r>
      <w:r w:rsidRPr="00B40E6F">
        <w:rPr>
          <w:szCs w:val="28"/>
        </w:rPr>
        <w:t xml:space="preserve"> рекомендаци</w:t>
      </w:r>
      <w:r w:rsidR="00DC6BE7">
        <w:rPr>
          <w:szCs w:val="28"/>
        </w:rPr>
        <w:t>й</w:t>
      </w:r>
      <w:r w:rsidRPr="00B40E6F">
        <w:rPr>
          <w:szCs w:val="28"/>
        </w:rPr>
        <w:t xml:space="preserve"> по разработк</w:t>
      </w:r>
      <w:r w:rsidR="00DC6BE7">
        <w:rPr>
          <w:szCs w:val="28"/>
        </w:rPr>
        <w:t>е</w:t>
      </w:r>
      <w:r w:rsidRPr="00B40E6F">
        <w:rPr>
          <w:szCs w:val="28"/>
        </w:rPr>
        <w:t xml:space="preserve"> схем теплоснабжения» введенных в дейс</w:t>
      </w:r>
      <w:r w:rsidRPr="00B40E6F">
        <w:rPr>
          <w:szCs w:val="28"/>
        </w:rPr>
        <w:t>т</w:t>
      </w:r>
      <w:r w:rsidRPr="00B40E6F">
        <w:rPr>
          <w:szCs w:val="28"/>
        </w:rPr>
        <w:t xml:space="preserve">вие в соответствии с пунктом 3 постановления Правительства РФ от 22.02.2012 № 154. </w:t>
      </w:r>
    </w:p>
    <w:p w:rsidR="003A34FA" w:rsidRPr="00B40E6F" w:rsidRDefault="00B40E6F" w:rsidP="00462F61">
      <w:pPr>
        <w:widowControl w:val="0"/>
        <w:kinsoku w:val="0"/>
        <w:overflowPunct w:val="0"/>
        <w:autoSpaceDE w:val="0"/>
        <w:autoSpaceDN w:val="0"/>
        <w:adjustRightInd w:val="0"/>
        <w:spacing w:line="276" w:lineRule="auto"/>
        <w:ind w:right="101" w:firstLine="567"/>
        <w:rPr>
          <w:rFonts w:eastAsiaTheme="minorEastAsia" w:cs="Times New Roman"/>
          <w:sz w:val="22"/>
          <w:szCs w:val="24"/>
          <w:lang w:eastAsia="ru-RU"/>
        </w:rPr>
      </w:pPr>
      <w:r w:rsidRPr="00B40E6F">
        <w:rPr>
          <w:szCs w:val="28"/>
        </w:rPr>
        <w:t>При актуализации учтены требования законодательства Российской Федерации, ста</w:t>
      </w:r>
      <w:r w:rsidRPr="00B40E6F">
        <w:rPr>
          <w:szCs w:val="28"/>
        </w:rPr>
        <w:t>н</w:t>
      </w:r>
      <w:r w:rsidRPr="00B40E6F">
        <w:rPr>
          <w:szCs w:val="28"/>
        </w:rPr>
        <w:t>дартов РФ, действующих нормативных документов Министерства природных ресурсов Ро</w:t>
      </w:r>
      <w:r w:rsidRPr="00B40E6F">
        <w:rPr>
          <w:szCs w:val="28"/>
        </w:rPr>
        <w:t>с</w:t>
      </w:r>
      <w:r w:rsidRPr="00B40E6F">
        <w:rPr>
          <w:szCs w:val="28"/>
        </w:rPr>
        <w:t>сии, других нормативных актов, регулирующих природоохранную деятельность.</w:t>
      </w:r>
    </w:p>
    <w:p w:rsidR="003A34FA" w:rsidRDefault="003A34FA" w:rsidP="00A41B4E">
      <w:pPr>
        <w:keepNext/>
        <w:keepLines/>
        <w:suppressAutoHyphens/>
        <w:spacing w:before="240" w:after="120"/>
        <w:ind w:left="68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r>
        <w:rPr>
          <w:rFonts w:eastAsia="Times New Roman" w:cs="Times New Roman"/>
          <w:b/>
          <w:kern w:val="28"/>
          <w:sz w:val="28"/>
          <w:szCs w:val="28"/>
          <w:lang w:eastAsia="ru-RU"/>
        </w:rPr>
        <w:br w:type="page"/>
      </w:r>
    </w:p>
    <w:p w:rsidR="00A41B4E" w:rsidRDefault="003A34FA" w:rsidP="00462F61">
      <w:pPr>
        <w:keepNext/>
        <w:keepLines/>
        <w:suppressAutoHyphens/>
        <w:spacing w:before="240" w:after="120" w:line="276" w:lineRule="auto"/>
        <w:ind w:left="68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4" w:name="_Toc90897893"/>
      <w:bookmarkStart w:id="5" w:name="_Toc122984224"/>
      <w:r>
        <w:rPr>
          <w:rFonts w:eastAsia="Times New Roman" w:cs="Times New Roman"/>
          <w:b/>
          <w:kern w:val="28"/>
          <w:sz w:val="28"/>
          <w:szCs w:val="28"/>
          <w:lang w:eastAsia="ru-RU"/>
        </w:rPr>
        <w:lastRenderedPageBreak/>
        <w:t>О</w:t>
      </w:r>
      <w:r w:rsidR="00A41B4E">
        <w:rPr>
          <w:rFonts w:eastAsia="Times New Roman" w:cs="Times New Roman"/>
          <w:b/>
          <w:kern w:val="28"/>
          <w:sz w:val="28"/>
          <w:szCs w:val="28"/>
          <w:lang w:eastAsia="ru-RU"/>
        </w:rPr>
        <w:t>бщие положения</w:t>
      </w:r>
      <w:bookmarkEnd w:id="4"/>
      <w:bookmarkEnd w:id="5"/>
    </w:p>
    <w:p w:rsidR="00A41B4E" w:rsidRPr="00A41B4E" w:rsidRDefault="00A41B4E" w:rsidP="005322E1">
      <w:pPr>
        <w:spacing w:line="276" w:lineRule="auto"/>
        <w:ind w:firstLine="709"/>
      </w:pPr>
      <w:r w:rsidRPr="00A41B4E">
        <w:t>С</w:t>
      </w:r>
      <w:r w:rsidRPr="00A41B4E">
        <w:rPr>
          <w:spacing w:val="1"/>
        </w:rPr>
        <w:t>х</w:t>
      </w:r>
      <w:r w:rsidRPr="00A41B4E">
        <w:t>ема</w:t>
      </w:r>
      <w:r w:rsidR="00C535DD">
        <w:t xml:space="preserve"> </w:t>
      </w:r>
      <w:r w:rsidRPr="00A41B4E">
        <w:t>теп</w:t>
      </w:r>
      <w:r w:rsidRPr="00A41B4E">
        <w:rPr>
          <w:spacing w:val="-4"/>
        </w:rPr>
        <w:t>л</w:t>
      </w:r>
      <w:r w:rsidRPr="00A41B4E">
        <w:rPr>
          <w:spacing w:val="1"/>
        </w:rPr>
        <w:t>о</w:t>
      </w:r>
      <w:r w:rsidRPr="00A41B4E">
        <w:rPr>
          <w:spacing w:val="-3"/>
        </w:rPr>
        <w:t>с</w:t>
      </w:r>
      <w:r w:rsidRPr="00A41B4E">
        <w:t>на</w:t>
      </w:r>
      <w:r w:rsidRPr="00A41B4E">
        <w:rPr>
          <w:spacing w:val="-2"/>
        </w:rPr>
        <w:t>б</w:t>
      </w:r>
      <w:r w:rsidRPr="00A41B4E">
        <w:t>ж</w:t>
      </w:r>
      <w:r w:rsidRPr="00A41B4E">
        <w:rPr>
          <w:spacing w:val="-3"/>
        </w:rPr>
        <w:t>е</w:t>
      </w:r>
      <w:r w:rsidRPr="00A41B4E">
        <w:t>ния</w:t>
      </w:r>
      <w:r w:rsidR="005322E1">
        <w:t xml:space="preserve"> </w:t>
      </w:r>
      <w:r w:rsidRPr="00A41B4E">
        <w:t>се</w:t>
      </w:r>
      <w:r w:rsidRPr="00A41B4E">
        <w:rPr>
          <w:spacing w:val="-1"/>
        </w:rPr>
        <w:t>ль</w:t>
      </w:r>
      <w:r w:rsidRPr="00A41B4E">
        <w:rPr>
          <w:spacing w:val="-3"/>
        </w:rPr>
        <w:t>с</w:t>
      </w:r>
      <w:r w:rsidRPr="00A41B4E">
        <w:rPr>
          <w:spacing w:val="1"/>
        </w:rPr>
        <w:t>о</w:t>
      </w:r>
      <w:r w:rsidRPr="00A41B4E">
        <w:rPr>
          <w:spacing w:val="-1"/>
        </w:rPr>
        <w:t>в</w:t>
      </w:r>
      <w:r w:rsidRPr="00A41B4E">
        <w:t>ета</w:t>
      </w:r>
      <w:r w:rsidR="005322E1">
        <w:t xml:space="preserve"> </w:t>
      </w:r>
      <w:r w:rsidRPr="00A41B4E">
        <w:t>—</w:t>
      </w:r>
      <w:r w:rsidR="005322E1">
        <w:t xml:space="preserve"> </w:t>
      </w:r>
      <w:r w:rsidRPr="00A41B4E">
        <w:rPr>
          <w:spacing w:val="-2"/>
        </w:rPr>
        <w:t>д</w:t>
      </w:r>
      <w:r w:rsidRPr="00A41B4E">
        <w:rPr>
          <w:spacing w:val="1"/>
        </w:rPr>
        <w:t>о</w:t>
      </w:r>
      <w:r w:rsidRPr="00A41B4E">
        <w:t>к</w:t>
      </w:r>
      <w:r w:rsidRPr="00A41B4E">
        <w:rPr>
          <w:spacing w:val="-4"/>
        </w:rPr>
        <w:t>у</w:t>
      </w:r>
      <w:r w:rsidRPr="00A41B4E">
        <w:t>мен</w:t>
      </w:r>
      <w:r w:rsidRPr="00A41B4E">
        <w:rPr>
          <w:spacing w:val="-1"/>
        </w:rPr>
        <w:t>т</w:t>
      </w:r>
      <w:r w:rsidRPr="00A41B4E">
        <w:t>,</w:t>
      </w:r>
      <w:r w:rsidR="005322E1">
        <w:t xml:space="preserve"> </w:t>
      </w:r>
      <w:r w:rsidRPr="00A41B4E">
        <w:rPr>
          <w:spacing w:val="-3"/>
        </w:rPr>
        <w:t>с</w:t>
      </w:r>
      <w:r w:rsidRPr="00A41B4E">
        <w:rPr>
          <w:spacing w:val="1"/>
        </w:rPr>
        <w:t>од</w:t>
      </w:r>
      <w:r w:rsidRPr="00A41B4E">
        <w:rPr>
          <w:spacing w:val="-3"/>
        </w:rPr>
        <w:t>е</w:t>
      </w:r>
      <w:r w:rsidRPr="00A41B4E">
        <w:rPr>
          <w:spacing w:val="1"/>
        </w:rPr>
        <w:t>р</w:t>
      </w:r>
      <w:r w:rsidRPr="00A41B4E">
        <w:rPr>
          <w:spacing w:val="-2"/>
        </w:rPr>
        <w:t>ж</w:t>
      </w:r>
      <w:r w:rsidRPr="00A41B4E">
        <w:t>а</w:t>
      </w:r>
      <w:r w:rsidRPr="00A41B4E">
        <w:rPr>
          <w:spacing w:val="-3"/>
        </w:rPr>
        <w:t>щ</w:t>
      </w:r>
      <w:r w:rsidRPr="00A41B4E">
        <w:t>ий</w:t>
      </w:r>
      <w:r w:rsidR="005322E1">
        <w:t xml:space="preserve"> </w:t>
      </w:r>
      <w:r w:rsidRPr="00A41B4E">
        <w:t>мат</w:t>
      </w:r>
      <w:r w:rsidRPr="00A41B4E">
        <w:rPr>
          <w:spacing w:val="-3"/>
        </w:rPr>
        <w:t>е</w:t>
      </w:r>
      <w:r w:rsidRPr="00A41B4E">
        <w:rPr>
          <w:spacing w:val="1"/>
        </w:rPr>
        <w:t>ри</w:t>
      </w:r>
      <w:r w:rsidRPr="00A41B4E">
        <w:t>а</w:t>
      </w:r>
      <w:r w:rsidRPr="00A41B4E">
        <w:rPr>
          <w:spacing w:val="-4"/>
        </w:rPr>
        <w:t>л</w:t>
      </w:r>
      <w:r w:rsidRPr="00A41B4E">
        <w:t>ы</w:t>
      </w:r>
      <w:r w:rsidR="005322E1">
        <w:t xml:space="preserve"> </w:t>
      </w:r>
      <w:r w:rsidRPr="00A41B4E">
        <w:rPr>
          <w:spacing w:val="-2"/>
        </w:rPr>
        <w:t xml:space="preserve">по </w:t>
      </w:r>
      <w:r w:rsidRPr="00A41B4E">
        <w:rPr>
          <w:spacing w:val="1"/>
        </w:rPr>
        <w:t>о</w:t>
      </w:r>
      <w:r w:rsidRPr="00A41B4E">
        <w:rPr>
          <w:spacing w:val="-2"/>
        </w:rPr>
        <w:t>б</w:t>
      </w:r>
      <w:r w:rsidRPr="00A41B4E">
        <w:rPr>
          <w:spacing w:val="1"/>
        </w:rPr>
        <w:t>о</w:t>
      </w:r>
      <w:r w:rsidRPr="00A41B4E">
        <w:rPr>
          <w:spacing w:val="-3"/>
        </w:rPr>
        <w:t>с</w:t>
      </w:r>
      <w:r w:rsidRPr="00A41B4E">
        <w:t>но</w:t>
      </w:r>
      <w:r w:rsidRPr="00A41B4E">
        <w:rPr>
          <w:spacing w:val="-3"/>
        </w:rPr>
        <w:t>в</w:t>
      </w:r>
      <w:r w:rsidRPr="00A41B4E">
        <w:t>а</w:t>
      </w:r>
      <w:r w:rsidRPr="00A41B4E">
        <w:rPr>
          <w:spacing w:val="-2"/>
        </w:rPr>
        <w:t>н</w:t>
      </w:r>
      <w:r w:rsidRPr="00A41B4E">
        <w:t>ию</w:t>
      </w:r>
      <w:r w:rsidR="005322E1">
        <w:t xml:space="preserve"> </w:t>
      </w:r>
      <w:r w:rsidRPr="00A41B4E">
        <w:rPr>
          <w:spacing w:val="-1"/>
        </w:rPr>
        <w:t>э</w:t>
      </w:r>
      <w:r w:rsidRPr="00A41B4E">
        <w:t>фф</w:t>
      </w:r>
      <w:r w:rsidRPr="00A41B4E">
        <w:rPr>
          <w:spacing w:val="-3"/>
        </w:rPr>
        <w:t>е</w:t>
      </w:r>
      <w:r w:rsidRPr="00A41B4E">
        <w:t>кти</w:t>
      </w:r>
      <w:r w:rsidRPr="00A41B4E">
        <w:rPr>
          <w:spacing w:val="-1"/>
        </w:rPr>
        <w:t>в</w:t>
      </w:r>
      <w:r w:rsidRPr="00A41B4E">
        <w:rPr>
          <w:spacing w:val="-2"/>
        </w:rPr>
        <w:t>н</w:t>
      </w:r>
      <w:r w:rsidRPr="00A41B4E">
        <w:rPr>
          <w:spacing w:val="1"/>
        </w:rPr>
        <w:t>о</w:t>
      </w:r>
      <w:r w:rsidRPr="00A41B4E">
        <w:rPr>
          <w:spacing w:val="-3"/>
        </w:rPr>
        <w:t>г</w:t>
      </w:r>
      <w:r w:rsidRPr="00A41B4E">
        <w:t xml:space="preserve">о и </w:t>
      </w:r>
      <w:r w:rsidRPr="00A41B4E">
        <w:rPr>
          <w:spacing w:val="-2"/>
        </w:rPr>
        <w:t>б</w:t>
      </w:r>
      <w:r w:rsidRPr="00A41B4E">
        <w:t>е</w:t>
      </w:r>
      <w:r w:rsidRPr="00A41B4E">
        <w:rPr>
          <w:spacing w:val="-1"/>
        </w:rPr>
        <w:t>з</w:t>
      </w:r>
      <w:r w:rsidRPr="00A41B4E">
        <w:rPr>
          <w:spacing w:val="-2"/>
        </w:rPr>
        <w:t>о</w:t>
      </w:r>
      <w:r w:rsidRPr="00A41B4E">
        <w:t>па</w:t>
      </w:r>
      <w:r w:rsidRPr="00A41B4E">
        <w:rPr>
          <w:spacing w:val="-3"/>
        </w:rPr>
        <w:t>с</w:t>
      </w:r>
      <w:r w:rsidRPr="00A41B4E">
        <w:t>но</w:t>
      </w:r>
      <w:r w:rsidRPr="00A41B4E">
        <w:rPr>
          <w:spacing w:val="-3"/>
        </w:rPr>
        <w:t>г</w:t>
      </w:r>
      <w:r w:rsidRPr="00A41B4E">
        <w:t>о ф</w:t>
      </w:r>
      <w:r w:rsidRPr="00A41B4E">
        <w:rPr>
          <w:spacing w:val="-4"/>
        </w:rPr>
        <w:t>у</w:t>
      </w:r>
      <w:r w:rsidRPr="00A41B4E">
        <w:t>нк</w:t>
      </w:r>
      <w:r w:rsidRPr="00A41B4E">
        <w:rPr>
          <w:spacing w:val="-2"/>
        </w:rPr>
        <w:t>ц</w:t>
      </w:r>
      <w:r w:rsidRPr="00A41B4E">
        <w:t>и</w:t>
      </w:r>
      <w:r w:rsidRPr="00A41B4E">
        <w:rPr>
          <w:spacing w:val="-2"/>
        </w:rPr>
        <w:t>он</w:t>
      </w:r>
      <w:r w:rsidRPr="00A41B4E">
        <w:t>и</w:t>
      </w:r>
      <w:r w:rsidRPr="00A41B4E">
        <w:rPr>
          <w:spacing w:val="-2"/>
        </w:rPr>
        <w:t>р</w:t>
      </w:r>
      <w:r w:rsidRPr="00A41B4E">
        <w:rPr>
          <w:spacing w:val="1"/>
        </w:rPr>
        <w:t>о</w:t>
      </w:r>
      <w:r w:rsidRPr="00A41B4E">
        <w:rPr>
          <w:spacing w:val="-3"/>
        </w:rPr>
        <w:t>в</w:t>
      </w:r>
      <w:r w:rsidRPr="00A41B4E">
        <w:t>ан</w:t>
      </w:r>
      <w:r w:rsidRPr="00A41B4E">
        <w:rPr>
          <w:spacing w:val="-2"/>
        </w:rPr>
        <w:t>и</w:t>
      </w:r>
      <w:r w:rsidRPr="00A41B4E">
        <w:t>я</w:t>
      </w:r>
      <w:r w:rsidR="005322E1">
        <w:t xml:space="preserve"> </w:t>
      </w:r>
      <w:r w:rsidRPr="00A41B4E">
        <w:t>сис</w:t>
      </w:r>
      <w:r w:rsidRPr="00A41B4E">
        <w:rPr>
          <w:spacing w:val="-3"/>
        </w:rPr>
        <w:t>т</w:t>
      </w:r>
      <w:r w:rsidRPr="00A41B4E">
        <w:t>емы т</w:t>
      </w:r>
      <w:r w:rsidRPr="00A41B4E">
        <w:rPr>
          <w:spacing w:val="-3"/>
        </w:rPr>
        <w:t>е</w:t>
      </w:r>
      <w:r w:rsidRPr="00A41B4E">
        <w:t>п</w:t>
      </w:r>
      <w:r w:rsidRPr="00A41B4E">
        <w:rPr>
          <w:spacing w:val="-4"/>
        </w:rPr>
        <w:t>л</w:t>
      </w:r>
      <w:r>
        <w:t>о</w:t>
      </w:r>
      <w:r w:rsidRPr="00A41B4E">
        <w:t>сн</w:t>
      </w:r>
      <w:r w:rsidRPr="00A41B4E">
        <w:rPr>
          <w:spacing w:val="-3"/>
        </w:rPr>
        <w:t>а</w:t>
      </w:r>
      <w:r w:rsidRPr="00A41B4E">
        <w:rPr>
          <w:spacing w:val="1"/>
        </w:rPr>
        <w:t>б</w:t>
      </w:r>
      <w:r w:rsidRPr="00A41B4E">
        <w:t>ж</w:t>
      </w:r>
      <w:r w:rsidRPr="00A41B4E">
        <w:rPr>
          <w:spacing w:val="-3"/>
        </w:rPr>
        <w:t>е</w:t>
      </w:r>
      <w:r w:rsidRPr="00A41B4E">
        <w:t>н</w:t>
      </w:r>
      <w:r w:rsidRPr="00A41B4E">
        <w:rPr>
          <w:spacing w:val="-2"/>
        </w:rPr>
        <w:t>и</w:t>
      </w:r>
      <w:r w:rsidRPr="00A41B4E">
        <w:t>я,</w:t>
      </w:r>
      <w:r w:rsidR="005322E1">
        <w:t xml:space="preserve"> </w:t>
      </w:r>
      <w:r w:rsidRPr="00A41B4E">
        <w:t>ее</w:t>
      </w:r>
      <w:r w:rsidR="005322E1">
        <w:t xml:space="preserve"> </w:t>
      </w:r>
      <w:r w:rsidRPr="00A41B4E">
        <w:rPr>
          <w:spacing w:val="1"/>
        </w:rPr>
        <w:t>р</w:t>
      </w:r>
      <w:r w:rsidRPr="00A41B4E">
        <w:t>а</w:t>
      </w:r>
      <w:r w:rsidRPr="00A41B4E">
        <w:rPr>
          <w:spacing w:val="-1"/>
        </w:rPr>
        <w:t>з</w:t>
      </w:r>
      <w:r w:rsidRPr="00A41B4E">
        <w:rPr>
          <w:spacing w:val="-3"/>
        </w:rPr>
        <w:t>в</w:t>
      </w:r>
      <w:r w:rsidRPr="00A41B4E">
        <w:rPr>
          <w:spacing w:val="-2"/>
        </w:rPr>
        <w:t>и</w:t>
      </w:r>
      <w:r w:rsidRPr="00A41B4E">
        <w:t>тия</w:t>
      </w:r>
      <w:r w:rsidR="005322E1">
        <w:t xml:space="preserve"> </w:t>
      </w:r>
      <w:r w:rsidRPr="00A41B4E">
        <w:t>с</w:t>
      </w:r>
      <w:r w:rsidR="005322E1">
        <w:t xml:space="preserve"> </w:t>
      </w:r>
      <w:r w:rsidRPr="00A41B4E">
        <w:rPr>
          <w:spacing w:val="-4"/>
        </w:rPr>
        <w:t>у</w:t>
      </w:r>
      <w:r w:rsidRPr="00A41B4E">
        <w:t>чет</w:t>
      </w:r>
      <w:r w:rsidRPr="00A41B4E">
        <w:rPr>
          <w:spacing w:val="1"/>
        </w:rPr>
        <w:t>о</w:t>
      </w:r>
      <w:r w:rsidRPr="00A41B4E">
        <w:t>м</w:t>
      </w:r>
      <w:r w:rsidR="005322E1">
        <w:t xml:space="preserve"> </w:t>
      </w:r>
      <w:r w:rsidRPr="00A41B4E">
        <w:rPr>
          <w:spacing w:val="-2"/>
        </w:rPr>
        <w:t>п</w:t>
      </w:r>
      <w:r w:rsidRPr="00A41B4E">
        <w:rPr>
          <w:spacing w:val="1"/>
        </w:rPr>
        <w:t>р</w:t>
      </w:r>
      <w:r w:rsidRPr="00A41B4E">
        <w:t>а</w:t>
      </w:r>
      <w:r w:rsidRPr="00A41B4E">
        <w:rPr>
          <w:spacing w:val="-3"/>
        </w:rPr>
        <w:t>в</w:t>
      </w:r>
      <w:r w:rsidRPr="00A41B4E">
        <w:rPr>
          <w:spacing w:val="-2"/>
        </w:rPr>
        <w:t>о</w:t>
      </w:r>
      <w:r w:rsidRPr="00A41B4E">
        <w:rPr>
          <w:spacing w:val="-1"/>
        </w:rPr>
        <w:t>в</w:t>
      </w:r>
      <w:r w:rsidRPr="00A41B4E">
        <w:rPr>
          <w:spacing w:val="1"/>
        </w:rPr>
        <w:t>о</w:t>
      </w:r>
      <w:r w:rsidRPr="00A41B4E">
        <w:t>го</w:t>
      </w:r>
      <w:r w:rsidR="005322E1">
        <w:t xml:space="preserve"> </w:t>
      </w:r>
      <w:r w:rsidRPr="00A41B4E">
        <w:rPr>
          <w:spacing w:val="1"/>
        </w:rPr>
        <w:t>р</w:t>
      </w:r>
      <w:r w:rsidRPr="00A41B4E">
        <w:t>ег</w:t>
      </w:r>
      <w:r w:rsidRPr="00A41B4E">
        <w:rPr>
          <w:spacing w:val="-4"/>
        </w:rPr>
        <w:t>у</w:t>
      </w:r>
      <w:r w:rsidRPr="00A41B4E">
        <w:rPr>
          <w:spacing w:val="-1"/>
        </w:rPr>
        <w:t>л</w:t>
      </w:r>
      <w:r w:rsidRPr="00A41B4E">
        <w:t>и</w:t>
      </w:r>
      <w:r w:rsidRPr="00A41B4E">
        <w:rPr>
          <w:spacing w:val="-2"/>
        </w:rPr>
        <w:t>р</w:t>
      </w:r>
      <w:r w:rsidRPr="00A41B4E">
        <w:rPr>
          <w:spacing w:val="1"/>
        </w:rPr>
        <w:t>о</w:t>
      </w:r>
      <w:r w:rsidRPr="00A41B4E">
        <w:rPr>
          <w:spacing w:val="-1"/>
        </w:rPr>
        <w:t>в</w:t>
      </w:r>
      <w:r w:rsidRPr="00A41B4E">
        <w:t>а</w:t>
      </w:r>
      <w:r w:rsidRPr="00A41B4E">
        <w:rPr>
          <w:spacing w:val="-2"/>
        </w:rPr>
        <w:t>н</w:t>
      </w:r>
      <w:r w:rsidRPr="00A41B4E">
        <w:t>ия</w:t>
      </w:r>
      <w:r w:rsidR="005322E1">
        <w:t xml:space="preserve"> </w:t>
      </w:r>
      <w:r w:rsidRPr="00A41B4E">
        <w:t>в</w:t>
      </w:r>
      <w:r w:rsidR="005322E1">
        <w:t xml:space="preserve"> </w:t>
      </w:r>
      <w:r w:rsidRPr="00A41B4E">
        <w:t>о</w:t>
      </w:r>
      <w:r w:rsidRPr="00A41B4E">
        <w:rPr>
          <w:spacing w:val="1"/>
        </w:rPr>
        <w:t>б</w:t>
      </w:r>
      <w:r w:rsidRPr="00A41B4E">
        <w:rPr>
          <w:spacing w:val="-1"/>
        </w:rPr>
        <w:t>л</w:t>
      </w:r>
      <w:r w:rsidRPr="00A41B4E">
        <w:t>ас</w:t>
      </w:r>
      <w:r w:rsidRPr="00A41B4E">
        <w:rPr>
          <w:spacing w:val="-3"/>
        </w:rPr>
        <w:t>т</w:t>
      </w:r>
      <w:r w:rsidRPr="00A41B4E">
        <w:t>и</w:t>
      </w:r>
      <w:r w:rsidR="005322E1">
        <w:t xml:space="preserve"> </w:t>
      </w:r>
      <w:r w:rsidRPr="00A41B4E">
        <w:rPr>
          <w:spacing w:val="-1"/>
        </w:rPr>
        <w:t>э</w:t>
      </w:r>
      <w:r w:rsidRPr="00A41B4E">
        <w:t>н</w:t>
      </w:r>
      <w:r w:rsidRPr="00A41B4E">
        <w:rPr>
          <w:spacing w:val="-3"/>
        </w:rPr>
        <w:t>е</w:t>
      </w:r>
      <w:r w:rsidRPr="00A41B4E">
        <w:rPr>
          <w:spacing w:val="1"/>
        </w:rPr>
        <w:t>р</w:t>
      </w:r>
      <w:r w:rsidRPr="00A41B4E">
        <w:rPr>
          <w:spacing w:val="-3"/>
        </w:rPr>
        <w:t>г</w:t>
      </w:r>
      <w:r w:rsidRPr="00A41B4E">
        <w:rPr>
          <w:spacing w:val="1"/>
        </w:rPr>
        <w:t>о</w:t>
      </w:r>
      <w:r w:rsidRPr="00A41B4E">
        <w:t>с</w:t>
      </w:r>
      <w:r w:rsidRPr="00A41B4E">
        <w:rPr>
          <w:spacing w:val="-2"/>
        </w:rPr>
        <w:t>б</w:t>
      </w:r>
      <w:r>
        <w:t>е</w:t>
      </w:r>
      <w:r w:rsidRPr="00A41B4E">
        <w:rPr>
          <w:spacing w:val="1"/>
        </w:rPr>
        <w:t>р</w:t>
      </w:r>
      <w:r w:rsidRPr="00A41B4E">
        <w:t>еж</w:t>
      </w:r>
      <w:r w:rsidRPr="00A41B4E">
        <w:rPr>
          <w:spacing w:val="-3"/>
        </w:rPr>
        <w:t>е</w:t>
      </w:r>
      <w:r w:rsidRPr="00A41B4E">
        <w:rPr>
          <w:spacing w:val="-2"/>
        </w:rPr>
        <w:t>н</w:t>
      </w:r>
      <w:r w:rsidRPr="00A41B4E">
        <w:t xml:space="preserve">ия </w:t>
      </w:r>
      <w:r w:rsidR="00EB46BF">
        <w:t xml:space="preserve"> и</w:t>
      </w:r>
      <w:r w:rsidR="005322E1">
        <w:t xml:space="preserve"> </w:t>
      </w:r>
      <w:r w:rsidRPr="00A41B4E">
        <w:t>по</w:t>
      </w:r>
      <w:r w:rsidRPr="00A41B4E">
        <w:rPr>
          <w:spacing w:val="-3"/>
        </w:rPr>
        <w:t>в</w:t>
      </w:r>
      <w:r w:rsidRPr="00A41B4E">
        <w:t>ыш</w:t>
      </w:r>
      <w:r w:rsidRPr="00A41B4E">
        <w:rPr>
          <w:spacing w:val="-3"/>
        </w:rPr>
        <w:t>е</w:t>
      </w:r>
      <w:r w:rsidRPr="00A41B4E">
        <w:rPr>
          <w:spacing w:val="-2"/>
        </w:rPr>
        <w:t>н</w:t>
      </w:r>
      <w:r w:rsidRPr="00A41B4E">
        <w:t xml:space="preserve">ия </w:t>
      </w:r>
      <w:r w:rsidRPr="00A41B4E">
        <w:rPr>
          <w:spacing w:val="-1"/>
        </w:rPr>
        <w:t>э</w:t>
      </w:r>
      <w:r w:rsidRPr="00A41B4E">
        <w:t>н</w:t>
      </w:r>
      <w:r w:rsidRPr="00A41B4E">
        <w:rPr>
          <w:spacing w:val="-3"/>
        </w:rPr>
        <w:t>е</w:t>
      </w:r>
      <w:r w:rsidRPr="00A41B4E">
        <w:rPr>
          <w:spacing w:val="1"/>
        </w:rPr>
        <w:t>р</w:t>
      </w:r>
      <w:r w:rsidRPr="00A41B4E">
        <w:t>ге</w:t>
      </w:r>
      <w:r w:rsidRPr="00A41B4E">
        <w:rPr>
          <w:spacing w:val="-3"/>
        </w:rPr>
        <w:t>т</w:t>
      </w:r>
      <w:r w:rsidRPr="00A41B4E">
        <w:t>и</w:t>
      </w:r>
      <w:r w:rsidRPr="00A41B4E">
        <w:rPr>
          <w:spacing w:val="-3"/>
        </w:rPr>
        <w:t>ч</w:t>
      </w:r>
      <w:r w:rsidRPr="00A41B4E">
        <w:t>ес</w:t>
      </w:r>
      <w:r w:rsidRPr="00A41B4E">
        <w:rPr>
          <w:spacing w:val="-3"/>
        </w:rPr>
        <w:t>к</w:t>
      </w:r>
      <w:r w:rsidRPr="00A41B4E">
        <w:rPr>
          <w:spacing w:val="1"/>
        </w:rPr>
        <w:t>о</w:t>
      </w:r>
      <w:r w:rsidRPr="00A41B4E">
        <w:t xml:space="preserve">й </w:t>
      </w:r>
      <w:r w:rsidRPr="00A41B4E">
        <w:rPr>
          <w:spacing w:val="-3"/>
        </w:rPr>
        <w:t>э</w:t>
      </w:r>
      <w:r w:rsidRPr="00A41B4E">
        <w:t>ффек</w:t>
      </w:r>
      <w:r w:rsidRPr="00A41B4E">
        <w:rPr>
          <w:spacing w:val="-3"/>
        </w:rPr>
        <w:t>т</w:t>
      </w:r>
      <w:r w:rsidRPr="00A41B4E">
        <w:t>и</w:t>
      </w:r>
      <w:r w:rsidRPr="00A41B4E">
        <w:rPr>
          <w:spacing w:val="-1"/>
        </w:rPr>
        <w:t>в</w:t>
      </w:r>
      <w:r w:rsidRPr="00A41B4E">
        <w:rPr>
          <w:spacing w:val="-2"/>
        </w:rPr>
        <w:t>н</w:t>
      </w:r>
      <w:r w:rsidRPr="00A41B4E">
        <w:rPr>
          <w:spacing w:val="1"/>
        </w:rPr>
        <w:t>о</w:t>
      </w:r>
      <w:r w:rsidRPr="00A41B4E">
        <w:t>с</w:t>
      </w:r>
      <w:r w:rsidRPr="00A41B4E">
        <w:rPr>
          <w:spacing w:val="-3"/>
        </w:rPr>
        <w:t>ти</w:t>
      </w:r>
      <w:r w:rsidR="00EB46BF">
        <w:rPr>
          <w:spacing w:val="-3"/>
        </w:rPr>
        <w:t>.</w:t>
      </w:r>
    </w:p>
    <w:p w:rsidR="00A41B4E" w:rsidRDefault="00A41B4E" w:rsidP="005322E1">
      <w:pPr>
        <w:spacing w:line="276" w:lineRule="auto"/>
        <w:ind w:firstLine="709"/>
      </w:pPr>
      <w:r w:rsidRPr="00A41B4E">
        <w:t>Ме</w:t>
      </w:r>
      <w:r w:rsidRPr="00A41B4E">
        <w:rPr>
          <w:spacing w:val="-2"/>
        </w:rPr>
        <w:t>р</w:t>
      </w:r>
      <w:r w:rsidRPr="00A41B4E">
        <w:rPr>
          <w:spacing w:val="1"/>
        </w:rPr>
        <w:t>о</w:t>
      </w:r>
      <w:r w:rsidRPr="00A41B4E">
        <w:rPr>
          <w:spacing w:val="-2"/>
        </w:rPr>
        <w:t>пр</w:t>
      </w:r>
      <w:r w:rsidRPr="00A41B4E">
        <w:t>ият</w:t>
      </w:r>
      <w:r w:rsidRPr="00A41B4E">
        <w:rPr>
          <w:spacing w:val="-2"/>
        </w:rPr>
        <w:t>и</w:t>
      </w:r>
      <w:r w:rsidRPr="00A41B4E">
        <w:t>я</w:t>
      </w:r>
      <w:r w:rsidR="005322E1">
        <w:t xml:space="preserve"> </w:t>
      </w:r>
      <w:r w:rsidRPr="00A41B4E">
        <w:rPr>
          <w:spacing w:val="-2"/>
        </w:rPr>
        <w:t>п</w:t>
      </w:r>
      <w:r w:rsidRPr="00A41B4E">
        <w:t>о</w:t>
      </w:r>
      <w:r w:rsidR="005322E1">
        <w:t xml:space="preserve"> </w:t>
      </w:r>
      <w:r w:rsidRPr="00A41B4E">
        <w:rPr>
          <w:spacing w:val="1"/>
        </w:rPr>
        <w:t>р</w:t>
      </w:r>
      <w:r w:rsidRPr="00A41B4E">
        <w:rPr>
          <w:spacing w:val="-3"/>
        </w:rPr>
        <w:t>а</w:t>
      </w:r>
      <w:r w:rsidRPr="00A41B4E">
        <w:rPr>
          <w:spacing w:val="-1"/>
        </w:rPr>
        <w:t>зв</w:t>
      </w:r>
      <w:r w:rsidRPr="00A41B4E">
        <w:t>итию</w:t>
      </w:r>
      <w:r w:rsidR="005322E1">
        <w:t xml:space="preserve"> </w:t>
      </w:r>
      <w:r w:rsidRPr="00A41B4E">
        <w:rPr>
          <w:spacing w:val="-3"/>
        </w:rPr>
        <w:t>с</w:t>
      </w:r>
      <w:r w:rsidRPr="00A41B4E">
        <w:t>исте</w:t>
      </w:r>
      <w:r w:rsidRPr="00A41B4E">
        <w:rPr>
          <w:spacing w:val="-3"/>
        </w:rPr>
        <w:t>м</w:t>
      </w:r>
      <w:r w:rsidRPr="00A41B4E">
        <w:t>ы</w:t>
      </w:r>
      <w:r w:rsidR="005322E1">
        <w:t xml:space="preserve"> </w:t>
      </w:r>
      <w:r w:rsidRPr="00A41B4E">
        <w:t>т</w:t>
      </w:r>
      <w:r w:rsidRPr="00A41B4E">
        <w:rPr>
          <w:spacing w:val="-3"/>
        </w:rPr>
        <w:t>е</w:t>
      </w:r>
      <w:r w:rsidRPr="00A41B4E">
        <w:rPr>
          <w:spacing w:val="-2"/>
        </w:rPr>
        <w:t>п</w:t>
      </w:r>
      <w:r w:rsidRPr="00A41B4E">
        <w:rPr>
          <w:spacing w:val="-1"/>
        </w:rPr>
        <w:t>л</w:t>
      </w:r>
      <w:r w:rsidRPr="00A41B4E">
        <w:rPr>
          <w:spacing w:val="1"/>
        </w:rPr>
        <w:t>о</w:t>
      </w:r>
      <w:r w:rsidRPr="00A41B4E">
        <w:t>сн</w:t>
      </w:r>
      <w:r w:rsidRPr="00A41B4E">
        <w:rPr>
          <w:spacing w:val="-3"/>
        </w:rPr>
        <w:t>а</w:t>
      </w:r>
      <w:r w:rsidRPr="00A41B4E">
        <w:rPr>
          <w:spacing w:val="1"/>
        </w:rPr>
        <w:t>б</w:t>
      </w:r>
      <w:r w:rsidRPr="00A41B4E">
        <w:rPr>
          <w:spacing w:val="-2"/>
        </w:rPr>
        <w:t>ж</w:t>
      </w:r>
      <w:r w:rsidRPr="00A41B4E">
        <w:t>е</w:t>
      </w:r>
      <w:r w:rsidRPr="00A41B4E">
        <w:rPr>
          <w:spacing w:val="-2"/>
        </w:rPr>
        <w:t>н</w:t>
      </w:r>
      <w:r w:rsidRPr="00A41B4E">
        <w:t>ия,</w:t>
      </w:r>
      <w:r w:rsidR="005322E1">
        <w:t xml:space="preserve"> </w:t>
      </w:r>
      <w:r w:rsidRPr="00A41B4E">
        <w:t>пр</w:t>
      </w:r>
      <w:r w:rsidRPr="00A41B4E">
        <w:rPr>
          <w:spacing w:val="-3"/>
        </w:rPr>
        <w:t>е</w:t>
      </w:r>
      <w:r w:rsidRPr="00A41B4E">
        <w:rPr>
          <w:spacing w:val="1"/>
        </w:rPr>
        <w:t>д</w:t>
      </w:r>
      <w:r w:rsidRPr="00A41B4E">
        <w:rPr>
          <w:spacing w:val="-4"/>
        </w:rPr>
        <w:t>у</w:t>
      </w:r>
      <w:r w:rsidRPr="00A41B4E">
        <w:t>см</w:t>
      </w:r>
      <w:r w:rsidRPr="00A41B4E">
        <w:rPr>
          <w:spacing w:val="1"/>
        </w:rPr>
        <w:t>о</w:t>
      </w:r>
      <w:r w:rsidRPr="00A41B4E">
        <w:rPr>
          <w:spacing w:val="-3"/>
        </w:rPr>
        <w:t>т</w:t>
      </w:r>
      <w:r w:rsidRPr="00A41B4E">
        <w:rPr>
          <w:spacing w:val="1"/>
        </w:rPr>
        <w:t>р</w:t>
      </w:r>
      <w:r w:rsidRPr="00A41B4E">
        <w:t>е</w:t>
      </w:r>
      <w:r w:rsidRPr="00A41B4E">
        <w:rPr>
          <w:spacing w:val="-2"/>
        </w:rPr>
        <w:t>нн</w:t>
      </w:r>
      <w:r w:rsidRPr="00A41B4E">
        <w:t>ые</w:t>
      </w:r>
      <w:r w:rsidR="005322E1">
        <w:t xml:space="preserve"> </w:t>
      </w:r>
      <w:r>
        <w:t>на</w:t>
      </w:r>
      <w:r w:rsidRPr="00A41B4E">
        <w:t>ст</w:t>
      </w:r>
      <w:r w:rsidRPr="00A41B4E">
        <w:rPr>
          <w:spacing w:val="1"/>
        </w:rPr>
        <w:t>о</w:t>
      </w:r>
      <w:r w:rsidRPr="00A41B4E">
        <w:t>я</w:t>
      </w:r>
      <w:r w:rsidRPr="00A41B4E">
        <w:rPr>
          <w:spacing w:val="-3"/>
        </w:rPr>
        <w:t>щ</w:t>
      </w:r>
      <w:r w:rsidRPr="00A41B4E">
        <w:t>ей</w:t>
      </w:r>
      <w:r w:rsidR="005322E1">
        <w:t xml:space="preserve"> </w:t>
      </w:r>
      <w:r w:rsidRPr="00A41B4E">
        <w:t>с</w:t>
      </w:r>
      <w:r w:rsidRPr="00A41B4E">
        <w:rPr>
          <w:spacing w:val="-2"/>
        </w:rPr>
        <w:t>х</w:t>
      </w:r>
      <w:r w:rsidRPr="00A41B4E">
        <w:t>е</w:t>
      </w:r>
      <w:r w:rsidRPr="00A41B4E">
        <w:rPr>
          <w:spacing w:val="-3"/>
        </w:rPr>
        <w:t>м</w:t>
      </w:r>
      <w:r w:rsidRPr="00A41B4E">
        <w:rPr>
          <w:spacing w:val="1"/>
        </w:rPr>
        <w:t>ой</w:t>
      </w:r>
      <w:r w:rsidRPr="00A41B4E">
        <w:t>,</w:t>
      </w:r>
      <w:r w:rsidR="005322E1">
        <w:t xml:space="preserve"> </w:t>
      </w:r>
      <w:r w:rsidRPr="00A41B4E">
        <w:rPr>
          <w:spacing w:val="-3"/>
        </w:rPr>
        <w:t>вк</w:t>
      </w:r>
      <w:r w:rsidRPr="00A41B4E">
        <w:rPr>
          <w:spacing w:val="-1"/>
        </w:rPr>
        <w:t>лю</w:t>
      </w:r>
      <w:r w:rsidRPr="00A41B4E">
        <w:t>ча</w:t>
      </w:r>
      <w:r w:rsidRPr="00A41B4E">
        <w:rPr>
          <w:spacing w:val="-1"/>
        </w:rPr>
        <w:t>ю</w:t>
      </w:r>
      <w:r w:rsidRPr="00A41B4E">
        <w:t>тся</w:t>
      </w:r>
      <w:r w:rsidR="005322E1">
        <w:t xml:space="preserve"> </w:t>
      </w:r>
      <w:r w:rsidRPr="00A41B4E">
        <w:t>в</w:t>
      </w:r>
      <w:r w:rsidR="005322E1">
        <w:t xml:space="preserve"> </w:t>
      </w:r>
      <w:r w:rsidRPr="00A41B4E">
        <w:t>ин</w:t>
      </w:r>
      <w:r w:rsidRPr="00A41B4E">
        <w:rPr>
          <w:spacing w:val="-3"/>
        </w:rPr>
        <w:t>в</w:t>
      </w:r>
      <w:r w:rsidRPr="00A41B4E">
        <w:t>ес</w:t>
      </w:r>
      <w:r w:rsidRPr="00A41B4E">
        <w:rPr>
          <w:spacing w:val="-3"/>
        </w:rPr>
        <w:t>т</w:t>
      </w:r>
      <w:r w:rsidRPr="00A41B4E">
        <w:t>и</w:t>
      </w:r>
      <w:r w:rsidRPr="00A41B4E">
        <w:rPr>
          <w:spacing w:val="-2"/>
        </w:rPr>
        <w:t>ц</w:t>
      </w:r>
      <w:r w:rsidRPr="00A41B4E">
        <w:t>и</w:t>
      </w:r>
      <w:r w:rsidRPr="00A41B4E">
        <w:rPr>
          <w:spacing w:val="-2"/>
        </w:rPr>
        <w:t>о</w:t>
      </w:r>
      <w:r w:rsidRPr="00A41B4E">
        <w:t>нн</w:t>
      </w:r>
      <w:r w:rsidRPr="00A41B4E">
        <w:rPr>
          <w:spacing w:val="-4"/>
        </w:rPr>
        <w:t>у</w:t>
      </w:r>
      <w:r w:rsidRPr="00A41B4E">
        <w:t>ю</w:t>
      </w:r>
      <w:r w:rsidR="005322E1">
        <w:t xml:space="preserve"> </w:t>
      </w:r>
      <w:r w:rsidRPr="00A41B4E">
        <w:rPr>
          <w:spacing w:val="-2"/>
        </w:rPr>
        <w:t>п</w:t>
      </w:r>
      <w:r w:rsidRPr="00A41B4E">
        <w:rPr>
          <w:spacing w:val="1"/>
        </w:rPr>
        <w:t>ро</w:t>
      </w:r>
      <w:r w:rsidRPr="00A41B4E">
        <w:rPr>
          <w:spacing w:val="-3"/>
        </w:rPr>
        <w:t>г</w:t>
      </w:r>
      <w:r w:rsidRPr="00A41B4E">
        <w:rPr>
          <w:spacing w:val="1"/>
        </w:rPr>
        <w:t>р</w:t>
      </w:r>
      <w:r w:rsidRPr="00A41B4E">
        <w:t>а</w:t>
      </w:r>
      <w:r w:rsidRPr="00A41B4E">
        <w:rPr>
          <w:spacing w:val="-3"/>
        </w:rPr>
        <w:t>м</w:t>
      </w:r>
      <w:r w:rsidRPr="00A41B4E">
        <w:t>му</w:t>
      </w:r>
      <w:r w:rsidR="005322E1">
        <w:t xml:space="preserve"> </w:t>
      </w:r>
      <w:r w:rsidRPr="00A41B4E">
        <w:t>теп</w:t>
      </w:r>
      <w:r w:rsidRPr="00A41B4E">
        <w:rPr>
          <w:spacing w:val="-1"/>
        </w:rPr>
        <w:t>л</w:t>
      </w:r>
      <w:r w:rsidRPr="00A41B4E">
        <w:rPr>
          <w:spacing w:val="1"/>
        </w:rPr>
        <w:t>о</w:t>
      </w:r>
      <w:r w:rsidRPr="00A41B4E">
        <w:t>сн</w:t>
      </w:r>
      <w:r w:rsidRPr="00A41B4E">
        <w:rPr>
          <w:spacing w:val="-3"/>
        </w:rPr>
        <w:t>а</w:t>
      </w:r>
      <w:r w:rsidRPr="00A41B4E">
        <w:rPr>
          <w:spacing w:val="-2"/>
        </w:rPr>
        <w:t>б</w:t>
      </w:r>
      <w:r w:rsidRPr="00A41B4E">
        <w:t>жа</w:t>
      </w:r>
      <w:r w:rsidRPr="00A41B4E">
        <w:rPr>
          <w:spacing w:val="-1"/>
        </w:rPr>
        <w:t>ю</w:t>
      </w:r>
      <w:r w:rsidRPr="00A41B4E">
        <w:rPr>
          <w:spacing w:val="-3"/>
        </w:rPr>
        <w:t>щ</w:t>
      </w:r>
      <w:r w:rsidRPr="00A41B4E">
        <w:t xml:space="preserve">ей </w:t>
      </w:r>
      <w:r w:rsidRPr="00A41B4E">
        <w:rPr>
          <w:spacing w:val="1"/>
        </w:rPr>
        <w:t>ор</w:t>
      </w:r>
      <w:r w:rsidRPr="00A41B4E">
        <w:rPr>
          <w:spacing w:val="-3"/>
        </w:rPr>
        <w:t>г</w:t>
      </w:r>
      <w:r w:rsidRPr="00A41B4E">
        <w:t>а</w:t>
      </w:r>
      <w:r w:rsidRPr="00A41B4E">
        <w:rPr>
          <w:spacing w:val="-2"/>
        </w:rPr>
        <w:t>н</w:t>
      </w:r>
      <w:r w:rsidRPr="00A41B4E">
        <w:t>и</w:t>
      </w:r>
      <w:r w:rsidRPr="00A41B4E">
        <w:rPr>
          <w:spacing w:val="-1"/>
        </w:rPr>
        <w:t>з</w:t>
      </w:r>
      <w:r w:rsidRPr="00A41B4E">
        <w:t>а</w:t>
      </w:r>
      <w:r w:rsidRPr="00A41B4E">
        <w:rPr>
          <w:spacing w:val="-2"/>
        </w:rPr>
        <w:t>ци</w:t>
      </w:r>
      <w:r w:rsidRPr="00A41B4E">
        <w:t>и,</w:t>
      </w:r>
      <w:r w:rsidR="005322E1">
        <w:t xml:space="preserve"> </w:t>
      </w:r>
      <w:r w:rsidR="0084744B">
        <w:t xml:space="preserve">и </w:t>
      </w:r>
      <w:r w:rsidRPr="00A41B4E">
        <w:t>как</w:t>
      </w:r>
      <w:r w:rsidR="005322E1">
        <w:t xml:space="preserve"> </w:t>
      </w:r>
      <w:r w:rsidRPr="00A41B4E">
        <w:t>с</w:t>
      </w:r>
      <w:r w:rsidRPr="00A41B4E">
        <w:rPr>
          <w:spacing w:val="-1"/>
        </w:rPr>
        <w:t>л</w:t>
      </w:r>
      <w:r w:rsidRPr="00A41B4E">
        <w:t>е</w:t>
      </w:r>
      <w:r w:rsidRPr="00A41B4E">
        <w:rPr>
          <w:spacing w:val="1"/>
        </w:rPr>
        <w:t>д</w:t>
      </w:r>
      <w:r w:rsidRPr="00A41B4E">
        <w:t>с</w:t>
      </w:r>
      <w:r w:rsidRPr="00A41B4E">
        <w:t>т</w:t>
      </w:r>
      <w:r w:rsidRPr="00A41B4E">
        <w:rPr>
          <w:spacing w:val="-3"/>
        </w:rPr>
        <w:t>в</w:t>
      </w:r>
      <w:r w:rsidRPr="00A41B4E">
        <w:t>ие,</w:t>
      </w:r>
      <w:r w:rsidR="005322E1">
        <w:t xml:space="preserve"> </w:t>
      </w:r>
      <w:r w:rsidRPr="00A41B4E">
        <w:rPr>
          <w:spacing w:val="-3"/>
        </w:rPr>
        <w:t>м</w:t>
      </w:r>
      <w:r w:rsidRPr="00A41B4E">
        <w:rPr>
          <w:spacing w:val="1"/>
        </w:rPr>
        <w:t>о</w:t>
      </w:r>
      <w:r w:rsidRPr="00A41B4E">
        <w:rPr>
          <w:spacing w:val="-1"/>
        </w:rPr>
        <w:t>г</w:t>
      </w:r>
      <w:r w:rsidRPr="00A41B4E">
        <w:rPr>
          <w:spacing w:val="-4"/>
        </w:rPr>
        <w:t>у</w:t>
      </w:r>
      <w:r w:rsidRPr="00A41B4E">
        <w:t>т</w:t>
      </w:r>
      <w:r w:rsidR="005322E1">
        <w:t xml:space="preserve"> </w:t>
      </w:r>
      <w:r w:rsidRPr="00A41B4E">
        <w:rPr>
          <w:spacing w:val="1"/>
        </w:rPr>
        <w:t>бы</w:t>
      </w:r>
      <w:r w:rsidRPr="00A41B4E">
        <w:t>ть</w:t>
      </w:r>
      <w:r w:rsidR="005322E1">
        <w:t xml:space="preserve"> </w:t>
      </w:r>
      <w:r w:rsidRPr="00A41B4E">
        <w:rPr>
          <w:spacing w:val="-1"/>
        </w:rPr>
        <w:t>в</w:t>
      </w:r>
      <w:r w:rsidRPr="00A41B4E">
        <w:t>к</w:t>
      </w:r>
      <w:r w:rsidRPr="00A41B4E">
        <w:rPr>
          <w:spacing w:val="-1"/>
        </w:rPr>
        <w:t>лю</w:t>
      </w:r>
      <w:r w:rsidRPr="00A41B4E">
        <w:t>че</w:t>
      </w:r>
      <w:r w:rsidRPr="00A41B4E">
        <w:rPr>
          <w:spacing w:val="-2"/>
        </w:rPr>
        <w:t>н</w:t>
      </w:r>
      <w:r w:rsidRPr="00A41B4E">
        <w:t>ы</w:t>
      </w:r>
      <w:r w:rsidR="005322E1">
        <w:t xml:space="preserve"> </w:t>
      </w:r>
      <w:r w:rsidRPr="00A41B4E">
        <w:t>в</w:t>
      </w:r>
      <w:r w:rsidR="005322E1">
        <w:t xml:space="preserve"> </w:t>
      </w:r>
      <w:r w:rsidRPr="00A41B4E">
        <w:t>с</w:t>
      </w:r>
      <w:r w:rsidRPr="00A41B4E">
        <w:rPr>
          <w:spacing w:val="-2"/>
        </w:rPr>
        <w:t>о</w:t>
      </w:r>
      <w:r w:rsidRPr="00A41B4E">
        <w:rPr>
          <w:spacing w:val="1"/>
        </w:rPr>
        <w:t>о</w:t>
      </w:r>
      <w:r w:rsidRPr="00A41B4E">
        <w:t>т</w:t>
      </w:r>
      <w:r w:rsidRPr="00A41B4E">
        <w:rPr>
          <w:spacing w:val="-1"/>
        </w:rPr>
        <w:t>в</w:t>
      </w:r>
      <w:r w:rsidRPr="00A41B4E">
        <w:t>етст</w:t>
      </w:r>
      <w:r w:rsidRPr="00A41B4E">
        <w:rPr>
          <w:spacing w:val="-1"/>
        </w:rPr>
        <w:t>в</w:t>
      </w:r>
      <w:r w:rsidRPr="00A41B4E">
        <w:rPr>
          <w:spacing w:val="-4"/>
        </w:rPr>
        <w:t>у</w:t>
      </w:r>
      <w:r w:rsidRPr="00A41B4E">
        <w:rPr>
          <w:spacing w:val="-1"/>
        </w:rPr>
        <w:t>ю</w:t>
      </w:r>
      <w:r w:rsidRPr="00A41B4E">
        <w:t>щий</w:t>
      </w:r>
      <w:r w:rsidR="005322E1">
        <w:t xml:space="preserve"> </w:t>
      </w:r>
      <w:r w:rsidRPr="00A41B4E">
        <w:t>т</w:t>
      </w:r>
      <w:r w:rsidRPr="00A41B4E">
        <w:rPr>
          <w:spacing w:val="-3"/>
        </w:rPr>
        <w:t>а</w:t>
      </w:r>
      <w:r w:rsidRPr="00A41B4E">
        <w:rPr>
          <w:spacing w:val="-2"/>
        </w:rPr>
        <w:t xml:space="preserve">риф </w:t>
      </w:r>
      <w:r w:rsidRPr="00A41B4E">
        <w:rPr>
          <w:spacing w:val="1"/>
        </w:rPr>
        <w:t>ор</w:t>
      </w:r>
      <w:r w:rsidRPr="00A41B4E">
        <w:rPr>
          <w:spacing w:val="-3"/>
        </w:rPr>
        <w:t>г</w:t>
      </w:r>
      <w:r w:rsidRPr="00A41B4E">
        <w:t>а</w:t>
      </w:r>
      <w:r w:rsidRPr="00A41B4E">
        <w:rPr>
          <w:spacing w:val="-2"/>
        </w:rPr>
        <w:t>н</w:t>
      </w:r>
      <w:r w:rsidRPr="00A41B4E">
        <w:t>и</w:t>
      </w:r>
      <w:r w:rsidRPr="00A41B4E">
        <w:rPr>
          <w:spacing w:val="-1"/>
        </w:rPr>
        <w:t>з</w:t>
      </w:r>
      <w:r w:rsidRPr="00A41B4E">
        <w:t>а</w:t>
      </w:r>
      <w:r w:rsidRPr="00A41B4E">
        <w:rPr>
          <w:spacing w:val="-2"/>
        </w:rPr>
        <w:t>ци</w:t>
      </w:r>
      <w:r w:rsidRPr="00A41B4E">
        <w:t>и к</w:t>
      </w:r>
      <w:r w:rsidRPr="00A41B4E">
        <w:rPr>
          <w:spacing w:val="-2"/>
        </w:rPr>
        <w:t>о</w:t>
      </w:r>
      <w:r w:rsidRPr="00A41B4E">
        <w:t>мм</w:t>
      </w:r>
      <w:r w:rsidRPr="00A41B4E">
        <w:rPr>
          <w:spacing w:val="-2"/>
        </w:rPr>
        <w:t>у</w:t>
      </w:r>
      <w:r w:rsidRPr="00A41B4E">
        <w:t>на</w:t>
      </w:r>
      <w:r w:rsidRPr="00A41B4E">
        <w:rPr>
          <w:spacing w:val="-1"/>
        </w:rPr>
        <w:t>ль</w:t>
      </w:r>
      <w:r w:rsidRPr="00A41B4E">
        <w:rPr>
          <w:spacing w:val="-2"/>
        </w:rPr>
        <w:t>н</w:t>
      </w:r>
      <w:r w:rsidRPr="00A41B4E">
        <w:rPr>
          <w:spacing w:val="1"/>
        </w:rPr>
        <w:t>о</w:t>
      </w:r>
      <w:r w:rsidRPr="00A41B4E">
        <w:t>го</w:t>
      </w:r>
      <w:r w:rsidR="005322E1">
        <w:t xml:space="preserve"> </w:t>
      </w:r>
      <w:r w:rsidRPr="00A41B4E">
        <w:t>к</w:t>
      </w:r>
      <w:r w:rsidRPr="00A41B4E">
        <w:rPr>
          <w:spacing w:val="1"/>
        </w:rPr>
        <w:t>о</w:t>
      </w:r>
      <w:r w:rsidRPr="00A41B4E">
        <w:rPr>
          <w:spacing w:val="-3"/>
        </w:rPr>
        <w:t>м</w:t>
      </w:r>
      <w:r w:rsidRPr="00A41B4E">
        <w:t>п</w:t>
      </w:r>
      <w:r w:rsidRPr="00A41B4E">
        <w:rPr>
          <w:spacing w:val="-1"/>
        </w:rPr>
        <w:t>л</w:t>
      </w:r>
      <w:r w:rsidRPr="00A41B4E">
        <w:t>ек</w:t>
      </w:r>
      <w:r w:rsidRPr="00A41B4E">
        <w:rPr>
          <w:spacing w:val="-3"/>
        </w:rPr>
        <w:t>с</w:t>
      </w:r>
      <w:r w:rsidRPr="00A41B4E">
        <w:rPr>
          <w:spacing w:val="-2"/>
        </w:rPr>
        <w:t>а</w:t>
      </w:r>
      <w:r w:rsidRPr="00A41B4E">
        <w:t>.</w:t>
      </w:r>
    </w:p>
    <w:p w:rsidR="00A41B4E" w:rsidRDefault="00A41B4E" w:rsidP="005322E1">
      <w:pPr>
        <w:pStyle w:val="aff8"/>
        <w:kinsoku w:val="0"/>
        <w:overflowPunct w:val="0"/>
        <w:spacing w:before="5" w:line="276" w:lineRule="auto"/>
        <w:ind w:left="142" w:right="104" w:firstLine="709"/>
        <w:rPr>
          <w:rFonts w:ascii="Times New Roman" w:hAnsi="Times New Roman" w:cs="Times New Roman"/>
        </w:rPr>
      </w:pPr>
    </w:p>
    <w:p w:rsidR="00A41B4E" w:rsidRPr="005322E1" w:rsidRDefault="00A41B4E" w:rsidP="0084744B">
      <w:pPr>
        <w:pStyle w:val="af6"/>
        <w:spacing w:line="276" w:lineRule="auto"/>
        <w:ind w:firstLine="709"/>
        <w:rPr>
          <w:b/>
          <w:sz w:val="24"/>
        </w:rPr>
      </w:pPr>
      <w:r w:rsidRPr="005322E1">
        <w:rPr>
          <w:b/>
          <w:sz w:val="24"/>
        </w:rPr>
        <w:t>Основные цели и задачи схемы теплоснабжения:</w:t>
      </w:r>
    </w:p>
    <w:p w:rsidR="00A41B4E" w:rsidRPr="005322E1" w:rsidRDefault="005322E1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pacing w:val="-2"/>
          <w:sz w:val="24"/>
          <w:szCs w:val="24"/>
        </w:rPr>
        <w:t xml:space="preserve">- </w:t>
      </w:r>
      <w:r w:rsidR="00EB46BF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п</w:t>
      </w:r>
      <w:r w:rsidR="00A41B4E" w:rsidRPr="005322E1">
        <w:rPr>
          <w:rFonts w:eastAsiaTheme="minorEastAsia"/>
          <w:spacing w:val="-2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е</w:t>
      </w:r>
      <w:r w:rsidR="00A41B4E" w:rsidRPr="005322E1">
        <w:rPr>
          <w:rFonts w:eastAsiaTheme="minorEastAsia"/>
          <w:spacing w:val="1"/>
          <w:sz w:val="24"/>
          <w:szCs w:val="24"/>
        </w:rPr>
        <w:t>д</w:t>
      </w:r>
      <w:r w:rsidR="00A41B4E" w:rsidRPr="005322E1">
        <w:rPr>
          <w:rFonts w:eastAsiaTheme="minorEastAsia"/>
          <w:sz w:val="24"/>
          <w:szCs w:val="24"/>
        </w:rPr>
        <w:t>е</w:t>
      </w:r>
      <w:r w:rsidR="00A41B4E" w:rsidRPr="005322E1">
        <w:rPr>
          <w:rFonts w:eastAsiaTheme="minorEastAsia"/>
          <w:spacing w:val="-4"/>
          <w:sz w:val="24"/>
          <w:szCs w:val="24"/>
        </w:rPr>
        <w:t>л</w:t>
      </w:r>
      <w:r w:rsidR="00A41B4E" w:rsidRPr="005322E1">
        <w:rPr>
          <w:rFonts w:eastAsiaTheme="minorEastAsia"/>
          <w:sz w:val="24"/>
          <w:szCs w:val="24"/>
        </w:rPr>
        <w:t>ить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3"/>
          <w:sz w:val="24"/>
          <w:szCs w:val="24"/>
        </w:rPr>
        <w:t>в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z w:val="24"/>
          <w:szCs w:val="24"/>
        </w:rPr>
        <w:t>м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ж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сть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п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pacing w:val="1"/>
          <w:sz w:val="24"/>
          <w:szCs w:val="24"/>
        </w:rPr>
        <w:t>д</w:t>
      </w:r>
      <w:r w:rsidR="00A41B4E" w:rsidRPr="005322E1">
        <w:rPr>
          <w:rFonts w:eastAsiaTheme="minorEastAsia"/>
          <w:sz w:val="24"/>
          <w:szCs w:val="24"/>
        </w:rPr>
        <w:t>к</w:t>
      </w:r>
      <w:r w:rsidR="00A41B4E" w:rsidRPr="005322E1">
        <w:rPr>
          <w:rFonts w:eastAsiaTheme="minorEastAsia"/>
          <w:spacing w:val="-1"/>
          <w:sz w:val="24"/>
          <w:szCs w:val="24"/>
        </w:rPr>
        <w:t>лю</w:t>
      </w:r>
      <w:r w:rsidR="00A41B4E" w:rsidRPr="005322E1">
        <w:rPr>
          <w:rFonts w:eastAsiaTheme="minorEastAsia"/>
          <w:sz w:val="24"/>
          <w:szCs w:val="24"/>
        </w:rPr>
        <w:t>ч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я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к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сетям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теп</w:t>
      </w:r>
      <w:r w:rsidR="00A41B4E" w:rsidRPr="005322E1">
        <w:rPr>
          <w:rFonts w:eastAsiaTheme="minorEastAsia"/>
          <w:spacing w:val="-4"/>
          <w:sz w:val="24"/>
          <w:szCs w:val="24"/>
        </w:rPr>
        <w:t>л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3"/>
          <w:sz w:val="24"/>
          <w:szCs w:val="24"/>
        </w:rPr>
        <w:t>с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-3"/>
          <w:sz w:val="24"/>
          <w:szCs w:val="24"/>
        </w:rPr>
        <w:t>а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z w:val="24"/>
          <w:szCs w:val="24"/>
        </w:rPr>
        <w:t>ж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я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об</w:t>
      </w:r>
      <w:r w:rsidR="00A41B4E" w:rsidRPr="005322E1">
        <w:rPr>
          <w:rFonts w:eastAsiaTheme="minorEastAsia"/>
          <w:spacing w:val="-2"/>
          <w:sz w:val="24"/>
          <w:szCs w:val="24"/>
        </w:rPr>
        <w:t>ъ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к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84744B">
        <w:rPr>
          <w:rFonts w:eastAsiaTheme="minorEastAsia"/>
          <w:spacing w:val="-3"/>
          <w:sz w:val="24"/>
          <w:szCs w:val="24"/>
        </w:rPr>
        <w:t>ов</w:t>
      </w:r>
      <w:r w:rsidR="00A41B4E" w:rsidRPr="005322E1">
        <w:rPr>
          <w:rFonts w:eastAsiaTheme="minorEastAsia"/>
          <w:spacing w:val="-3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ка</w:t>
      </w:r>
      <w:r w:rsidR="00A41B4E" w:rsidRPr="005322E1">
        <w:rPr>
          <w:rFonts w:eastAsiaTheme="minorEastAsia"/>
          <w:spacing w:val="-2"/>
          <w:sz w:val="24"/>
          <w:szCs w:val="24"/>
        </w:rPr>
        <w:t>п</w:t>
      </w:r>
      <w:r w:rsidR="00A41B4E" w:rsidRPr="005322E1">
        <w:rPr>
          <w:rFonts w:eastAsiaTheme="minorEastAsia"/>
          <w:sz w:val="24"/>
          <w:szCs w:val="24"/>
        </w:rPr>
        <w:t>ита</w:t>
      </w:r>
      <w:r w:rsidR="00A41B4E" w:rsidRPr="005322E1">
        <w:rPr>
          <w:rFonts w:eastAsiaTheme="minorEastAsia"/>
          <w:spacing w:val="-1"/>
          <w:sz w:val="24"/>
          <w:szCs w:val="24"/>
        </w:rPr>
        <w:t>ль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го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ст</w:t>
      </w:r>
      <w:r w:rsidR="00A41B4E" w:rsidRPr="005322E1">
        <w:rPr>
          <w:rFonts w:eastAsiaTheme="minorEastAsia"/>
          <w:spacing w:val="-2"/>
          <w:sz w:val="24"/>
          <w:szCs w:val="24"/>
        </w:rPr>
        <w:t>рои</w:t>
      </w:r>
      <w:r w:rsidR="00A41B4E" w:rsidRPr="005322E1">
        <w:rPr>
          <w:rFonts w:eastAsiaTheme="minorEastAsia"/>
          <w:sz w:val="24"/>
          <w:szCs w:val="24"/>
        </w:rPr>
        <w:t>те</w:t>
      </w:r>
      <w:r w:rsidR="00A41B4E" w:rsidRPr="005322E1">
        <w:rPr>
          <w:rFonts w:eastAsiaTheme="minorEastAsia"/>
          <w:spacing w:val="-1"/>
          <w:sz w:val="24"/>
          <w:szCs w:val="24"/>
        </w:rPr>
        <w:t>ль</w:t>
      </w:r>
      <w:r w:rsidR="00A41B4E" w:rsidRPr="005322E1">
        <w:rPr>
          <w:rFonts w:eastAsiaTheme="minorEastAsia"/>
          <w:sz w:val="24"/>
          <w:szCs w:val="24"/>
        </w:rPr>
        <w:t>ст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а</w:t>
      </w:r>
      <w:r w:rsidR="0084744B">
        <w:rPr>
          <w:rFonts w:eastAsiaTheme="minorEastAsia"/>
          <w:sz w:val="24"/>
          <w:szCs w:val="24"/>
        </w:rPr>
        <w:t xml:space="preserve">, а также </w:t>
      </w:r>
      <w:r w:rsidR="00A41B4E" w:rsidRPr="005322E1">
        <w:rPr>
          <w:rFonts w:eastAsiaTheme="minorEastAsia"/>
          <w:spacing w:val="1"/>
          <w:sz w:val="24"/>
          <w:szCs w:val="24"/>
        </w:rPr>
        <w:t>ор</w:t>
      </w:r>
      <w:r w:rsidR="00A41B4E" w:rsidRPr="005322E1">
        <w:rPr>
          <w:rFonts w:eastAsiaTheme="minorEastAsia"/>
          <w:spacing w:val="-3"/>
          <w:sz w:val="24"/>
          <w:szCs w:val="24"/>
        </w:rPr>
        <w:t>г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pacing w:val="-3"/>
          <w:sz w:val="24"/>
          <w:szCs w:val="24"/>
        </w:rPr>
        <w:t>а</w:t>
      </w:r>
      <w:r w:rsidR="00A41B4E" w:rsidRPr="005322E1">
        <w:rPr>
          <w:rFonts w:eastAsiaTheme="minorEastAsia"/>
          <w:sz w:val="24"/>
          <w:szCs w:val="24"/>
        </w:rPr>
        <w:t>ц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pacing w:val="1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,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z w:val="24"/>
          <w:szCs w:val="24"/>
        </w:rPr>
        <w:t>я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pacing w:val="-3"/>
          <w:sz w:val="24"/>
          <w:szCs w:val="24"/>
        </w:rPr>
        <w:t>а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й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пр</w:t>
      </w:r>
      <w:r w:rsidR="00A41B4E" w:rsidRPr="005322E1">
        <w:rPr>
          <w:rFonts w:eastAsiaTheme="minorEastAsia"/>
          <w:sz w:val="24"/>
          <w:szCs w:val="24"/>
        </w:rPr>
        <w:t>и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на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ч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и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т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1"/>
          <w:sz w:val="24"/>
          <w:szCs w:val="24"/>
        </w:rPr>
        <w:t>х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ич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-3"/>
          <w:sz w:val="24"/>
          <w:szCs w:val="24"/>
        </w:rPr>
        <w:t>к</w:t>
      </w:r>
      <w:r w:rsidR="00A41B4E" w:rsidRPr="005322E1">
        <w:rPr>
          <w:rFonts w:eastAsiaTheme="minorEastAsia"/>
          <w:spacing w:val="1"/>
          <w:sz w:val="24"/>
          <w:szCs w:val="24"/>
        </w:rPr>
        <w:t xml:space="preserve">ой 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z w:val="24"/>
          <w:szCs w:val="24"/>
        </w:rPr>
        <w:t>м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ж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 xml:space="preserve">и </w:t>
      </w:r>
      <w:r w:rsidR="00A41B4E" w:rsidRPr="005322E1">
        <w:rPr>
          <w:rFonts w:eastAsiaTheme="minorEastAsia"/>
          <w:spacing w:val="-2"/>
          <w:sz w:val="24"/>
          <w:szCs w:val="24"/>
        </w:rPr>
        <w:t>п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3"/>
          <w:sz w:val="24"/>
          <w:szCs w:val="24"/>
        </w:rPr>
        <w:t>з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ести та</w:t>
      </w:r>
      <w:r w:rsidR="00A41B4E" w:rsidRPr="005322E1">
        <w:rPr>
          <w:rFonts w:eastAsiaTheme="minorEastAsia"/>
          <w:spacing w:val="-3"/>
          <w:sz w:val="24"/>
          <w:szCs w:val="24"/>
        </w:rPr>
        <w:t>к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п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pacing w:val="1"/>
          <w:sz w:val="24"/>
          <w:szCs w:val="24"/>
        </w:rPr>
        <w:t>д</w:t>
      </w:r>
      <w:r w:rsidR="00A41B4E" w:rsidRPr="005322E1">
        <w:rPr>
          <w:rFonts w:eastAsiaTheme="minorEastAsia"/>
          <w:sz w:val="24"/>
          <w:szCs w:val="24"/>
        </w:rPr>
        <w:t>к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-4"/>
          <w:sz w:val="24"/>
          <w:szCs w:val="24"/>
        </w:rPr>
        <w:t>ю</w:t>
      </w:r>
      <w:r w:rsidR="00A41B4E" w:rsidRPr="005322E1">
        <w:rPr>
          <w:rFonts w:eastAsiaTheme="minorEastAsia"/>
          <w:sz w:val="24"/>
          <w:szCs w:val="24"/>
        </w:rPr>
        <w:t>че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ие;</w:t>
      </w:r>
    </w:p>
    <w:p w:rsidR="00A41B4E" w:rsidRPr="005322E1" w:rsidRDefault="005322E1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EB46BF" w:rsidRPr="005322E1">
        <w:rPr>
          <w:rFonts w:eastAsiaTheme="minorEastAsia"/>
          <w:sz w:val="24"/>
          <w:szCs w:val="24"/>
        </w:rPr>
        <w:t>П</w:t>
      </w:r>
      <w:r w:rsidR="00A41B4E" w:rsidRPr="005322E1">
        <w:rPr>
          <w:rFonts w:eastAsiaTheme="minorEastAsia"/>
          <w:sz w:val="24"/>
          <w:szCs w:val="24"/>
        </w:rPr>
        <w:t>о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ышение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на</w:t>
      </w:r>
      <w:r w:rsidR="00A41B4E" w:rsidRPr="005322E1">
        <w:rPr>
          <w:rFonts w:eastAsiaTheme="minorEastAsia"/>
          <w:spacing w:val="1"/>
          <w:sz w:val="24"/>
          <w:szCs w:val="24"/>
        </w:rPr>
        <w:t>д</w:t>
      </w:r>
      <w:r w:rsidR="00A41B4E" w:rsidRPr="005322E1">
        <w:rPr>
          <w:rFonts w:eastAsiaTheme="minorEastAsia"/>
          <w:sz w:val="24"/>
          <w:szCs w:val="24"/>
        </w:rPr>
        <w:t>ежности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1"/>
          <w:sz w:val="24"/>
          <w:szCs w:val="24"/>
        </w:rPr>
        <w:t>бо</w:t>
      </w:r>
      <w:r w:rsidR="00A41B4E" w:rsidRPr="005322E1">
        <w:rPr>
          <w:rFonts w:eastAsiaTheme="minorEastAsia"/>
          <w:sz w:val="24"/>
          <w:szCs w:val="24"/>
        </w:rPr>
        <w:t>ты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систем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теп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сна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z w:val="24"/>
          <w:szCs w:val="24"/>
        </w:rPr>
        <w:t>жения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в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1"/>
          <w:sz w:val="24"/>
          <w:szCs w:val="24"/>
        </w:rPr>
        <w:t>оо</w:t>
      </w:r>
      <w:r w:rsidR="00A41B4E" w:rsidRPr="005322E1">
        <w:rPr>
          <w:rFonts w:eastAsiaTheme="minorEastAsia"/>
          <w:sz w:val="24"/>
          <w:szCs w:val="24"/>
        </w:rPr>
        <w:t>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тс</w:t>
      </w:r>
      <w:r w:rsidR="00A41B4E" w:rsidRPr="005322E1">
        <w:rPr>
          <w:rFonts w:eastAsiaTheme="minorEastAsia"/>
          <w:spacing w:val="2"/>
          <w:sz w:val="24"/>
          <w:szCs w:val="24"/>
        </w:rPr>
        <w:t>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ии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с н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ма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ы</w:t>
      </w:r>
      <w:r w:rsidR="00A41B4E" w:rsidRPr="005322E1">
        <w:rPr>
          <w:rFonts w:eastAsiaTheme="minorEastAsia"/>
          <w:spacing w:val="-3"/>
          <w:sz w:val="24"/>
          <w:szCs w:val="24"/>
        </w:rPr>
        <w:t>м</w:t>
      </w:r>
      <w:r w:rsidR="00A41B4E" w:rsidRPr="005322E1">
        <w:rPr>
          <w:rFonts w:eastAsiaTheme="minorEastAsia"/>
          <w:sz w:val="24"/>
          <w:szCs w:val="24"/>
        </w:rPr>
        <w:t>и т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-2"/>
          <w:sz w:val="24"/>
          <w:szCs w:val="24"/>
        </w:rPr>
        <w:t>б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ия</w:t>
      </w:r>
      <w:r w:rsidR="00A41B4E" w:rsidRPr="005322E1">
        <w:rPr>
          <w:rFonts w:eastAsiaTheme="minorEastAsia"/>
          <w:spacing w:val="-3"/>
          <w:sz w:val="24"/>
          <w:szCs w:val="24"/>
        </w:rPr>
        <w:t>м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;</w:t>
      </w:r>
    </w:p>
    <w:p w:rsidR="00A41B4E" w:rsidRPr="005322E1" w:rsidRDefault="005322E1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EB46BF" w:rsidRPr="005322E1">
        <w:rPr>
          <w:rFonts w:eastAsiaTheme="minorEastAsia"/>
          <w:sz w:val="24"/>
          <w:szCs w:val="24"/>
        </w:rPr>
        <w:t>М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3"/>
          <w:sz w:val="24"/>
          <w:szCs w:val="24"/>
        </w:rPr>
        <w:t>м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-2"/>
          <w:sz w:val="24"/>
          <w:szCs w:val="24"/>
        </w:rPr>
        <w:t>ц</w:t>
      </w:r>
      <w:r w:rsidR="00A41B4E" w:rsidRPr="005322E1">
        <w:rPr>
          <w:rFonts w:eastAsiaTheme="minorEastAsia"/>
          <w:sz w:val="24"/>
          <w:szCs w:val="24"/>
        </w:rPr>
        <w:t>ия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pacing w:val="-2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ат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на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т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п</w:t>
      </w:r>
      <w:r w:rsidR="00A41B4E" w:rsidRPr="005322E1">
        <w:rPr>
          <w:rFonts w:eastAsiaTheme="minorEastAsia"/>
          <w:spacing w:val="-1"/>
          <w:sz w:val="24"/>
          <w:szCs w:val="24"/>
        </w:rPr>
        <w:t>ло</w:t>
      </w:r>
      <w:r w:rsidR="00A41B4E" w:rsidRPr="005322E1">
        <w:rPr>
          <w:rFonts w:eastAsiaTheme="minorEastAsia"/>
          <w:sz w:val="24"/>
          <w:szCs w:val="24"/>
        </w:rPr>
        <w:t>сн</w:t>
      </w:r>
      <w:r w:rsidR="00A41B4E" w:rsidRPr="005322E1">
        <w:rPr>
          <w:rFonts w:eastAsiaTheme="minorEastAsia"/>
          <w:spacing w:val="-3"/>
          <w:sz w:val="24"/>
          <w:szCs w:val="24"/>
        </w:rPr>
        <w:t>а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pacing w:val="-2"/>
          <w:sz w:val="24"/>
          <w:szCs w:val="24"/>
        </w:rPr>
        <w:t>ж</w:t>
      </w:r>
      <w:r w:rsidR="00A41B4E" w:rsidRPr="005322E1">
        <w:rPr>
          <w:rFonts w:eastAsiaTheme="minorEastAsia"/>
          <w:sz w:val="24"/>
          <w:szCs w:val="24"/>
        </w:rPr>
        <w:t>е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в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асче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>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на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ка</w:t>
      </w:r>
      <w:r w:rsidR="00A41B4E" w:rsidRPr="005322E1">
        <w:rPr>
          <w:rFonts w:eastAsiaTheme="minorEastAsia"/>
          <w:spacing w:val="-2"/>
          <w:sz w:val="24"/>
          <w:szCs w:val="24"/>
        </w:rPr>
        <w:t>ж</w:t>
      </w:r>
      <w:r w:rsidR="00A41B4E" w:rsidRPr="005322E1">
        <w:rPr>
          <w:rFonts w:eastAsiaTheme="minorEastAsia"/>
          <w:spacing w:val="1"/>
          <w:sz w:val="24"/>
          <w:szCs w:val="24"/>
        </w:rPr>
        <w:t>до</w:t>
      </w:r>
      <w:r w:rsidR="00A41B4E" w:rsidRPr="005322E1">
        <w:rPr>
          <w:rFonts w:eastAsiaTheme="minorEastAsia"/>
          <w:spacing w:val="-3"/>
          <w:sz w:val="24"/>
          <w:szCs w:val="24"/>
        </w:rPr>
        <w:t>г</w:t>
      </w:r>
      <w:r w:rsidR="00A41B4E" w:rsidRPr="005322E1">
        <w:rPr>
          <w:rFonts w:eastAsiaTheme="minorEastAsia"/>
          <w:sz w:val="24"/>
          <w:szCs w:val="24"/>
        </w:rPr>
        <w:t>о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по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1"/>
          <w:sz w:val="24"/>
          <w:szCs w:val="24"/>
        </w:rPr>
        <w:t>би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>е</w:t>
      </w:r>
      <w:r w:rsidR="00A41B4E" w:rsidRPr="005322E1">
        <w:rPr>
          <w:rFonts w:eastAsiaTheme="minorEastAsia"/>
          <w:spacing w:val="-4"/>
          <w:sz w:val="24"/>
          <w:szCs w:val="24"/>
        </w:rPr>
        <w:t xml:space="preserve">ля </w:t>
      </w:r>
      <w:r w:rsidR="00A41B4E" w:rsidRPr="005322E1">
        <w:rPr>
          <w:rFonts w:eastAsiaTheme="minorEastAsia"/>
          <w:sz w:val="24"/>
          <w:szCs w:val="24"/>
        </w:rPr>
        <w:t>в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до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-3"/>
          <w:sz w:val="24"/>
          <w:szCs w:val="24"/>
        </w:rPr>
        <w:t>г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-2"/>
          <w:sz w:val="24"/>
          <w:szCs w:val="24"/>
        </w:rPr>
        <w:t>р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3"/>
          <w:sz w:val="24"/>
          <w:szCs w:val="24"/>
        </w:rPr>
        <w:t>ч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й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п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-2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спек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pacing w:val="-2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;</w:t>
      </w:r>
    </w:p>
    <w:p w:rsidR="00A41B4E" w:rsidRPr="005322E1" w:rsidRDefault="005322E1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pacing w:val="1"/>
          <w:sz w:val="24"/>
          <w:szCs w:val="24"/>
        </w:rPr>
        <w:t xml:space="preserve">- </w:t>
      </w:r>
      <w:r w:rsidR="00EB46BF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сп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ч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ние</w:t>
      </w:r>
      <w:r w:rsidRPr="005322E1">
        <w:rPr>
          <w:rFonts w:eastAsiaTheme="minorEastAsia"/>
          <w:sz w:val="24"/>
          <w:szCs w:val="24"/>
        </w:rPr>
        <w:t xml:space="preserve"> </w:t>
      </w:r>
      <w:r w:rsidR="0084744B" w:rsidRPr="005322E1">
        <w:rPr>
          <w:rFonts w:eastAsiaTheme="minorEastAsia"/>
          <w:sz w:val="24"/>
          <w:szCs w:val="24"/>
        </w:rPr>
        <w:t>т</w:t>
      </w:r>
      <w:r w:rsidR="0084744B" w:rsidRPr="005322E1">
        <w:rPr>
          <w:rFonts w:eastAsiaTheme="minorEastAsia"/>
          <w:spacing w:val="-3"/>
          <w:sz w:val="24"/>
          <w:szCs w:val="24"/>
        </w:rPr>
        <w:t>е</w:t>
      </w:r>
      <w:r w:rsidR="0084744B" w:rsidRPr="005322E1">
        <w:rPr>
          <w:rFonts w:eastAsiaTheme="minorEastAsia"/>
          <w:sz w:val="24"/>
          <w:szCs w:val="24"/>
        </w:rPr>
        <w:t>п</w:t>
      </w:r>
      <w:r w:rsidR="0084744B" w:rsidRPr="005322E1">
        <w:rPr>
          <w:rFonts w:eastAsiaTheme="minorEastAsia"/>
          <w:spacing w:val="-1"/>
          <w:sz w:val="24"/>
          <w:szCs w:val="24"/>
        </w:rPr>
        <w:t>л</w:t>
      </w:r>
      <w:r w:rsidR="0084744B" w:rsidRPr="005322E1">
        <w:rPr>
          <w:rFonts w:eastAsiaTheme="minorEastAsia"/>
          <w:spacing w:val="1"/>
          <w:sz w:val="24"/>
          <w:szCs w:val="24"/>
        </w:rPr>
        <w:t>о</w:t>
      </w:r>
      <w:r w:rsidR="0084744B" w:rsidRPr="005322E1">
        <w:rPr>
          <w:rFonts w:eastAsiaTheme="minorEastAsia"/>
          <w:spacing w:val="-3"/>
          <w:sz w:val="24"/>
          <w:szCs w:val="24"/>
        </w:rPr>
        <w:t>в</w:t>
      </w:r>
      <w:r w:rsidR="0084744B" w:rsidRPr="005322E1">
        <w:rPr>
          <w:rFonts w:eastAsiaTheme="minorEastAsia"/>
          <w:spacing w:val="1"/>
          <w:sz w:val="24"/>
          <w:szCs w:val="24"/>
        </w:rPr>
        <w:t>о</w:t>
      </w:r>
      <w:r w:rsidR="0084744B" w:rsidRPr="005322E1">
        <w:rPr>
          <w:rFonts w:eastAsiaTheme="minorEastAsia"/>
          <w:sz w:val="24"/>
          <w:szCs w:val="24"/>
        </w:rPr>
        <w:t xml:space="preserve">й </w:t>
      </w:r>
      <w:r w:rsidR="0084744B" w:rsidRPr="005322E1">
        <w:rPr>
          <w:rFonts w:eastAsiaTheme="minorEastAsia"/>
          <w:spacing w:val="-3"/>
          <w:sz w:val="24"/>
          <w:szCs w:val="24"/>
        </w:rPr>
        <w:t>э</w:t>
      </w:r>
      <w:r w:rsidR="0084744B" w:rsidRPr="005322E1">
        <w:rPr>
          <w:rFonts w:eastAsiaTheme="minorEastAsia"/>
          <w:spacing w:val="-2"/>
          <w:sz w:val="24"/>
          <w:szCs w:val="24"/>
        </w:rPr>
        <w:t>н</w:t>
      </w:r>
      <w:r w:rsidR="0084744B" w:rsidRPr="005322E1">
        <w:rPr>
          <w:rFonts w:eastAsiaTheme="minorEastAsia"/>
          <w:sz w:val="24"/>
          <w:szCs w:val="24"/>
        </w:rPr>
        <w:t>е</w:t>
      </w:r>
      <w:r w:rsidR="0084744B" w:rsidRPr="005322E1">
        <w:rPr>
          <w:rFonts w:eastAsiaTheme="minorEastAsia"/>
          <w:spacing w:val="1"/>
          <w:sz w:val="24"/>
          <w:szCs w:val="24"/>
        </w:rPr>
        <w:t>р</w:t>
      </w:r>
      <w:r w:rsidR="0084744B" w:rsidRPr="005322E1">
        <w:rPr>
          <w:rFonts w:eastAsiaTheme="minorEastAsia"/>
          <w:spacing w:val="-3"/>
          <w:sz w:val="24"/>
          <w:szCs w:val="24"/>
        </w:rPr>
        <w:t>г</w:t>
      </w:r>
      <w:r w:rsidR="0084744B" w:rsidRPr="005322E1">
        <w:rPr>
          <w:rFonts w:eastAsiaTheme="minorEastAsia"/>
          <w:sz w:val="24"/>
          <w:szCs w:val="24"/>
        </w:rPr>
        <w:t>ие</w:t>
      </w:r>
      <w:r w:rsidR="0084744B" w:rsidRPr="005322E1">
        <w:rPr>
          <w:rFonts w:eastAsiaTheme="minorEastAsia"/>
          <w:spacing w:val="-2"/>
          <w:sz w:val="24"/>
          <w:szCs w:val="24"/>
        </w:rPr>
        <w:t>й</w:t>
      </w:r>
      <w:r w:rsidR="0084744B"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жит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z w:val="24"/>
          <w:szCs w:val="24"/>
        </w:rPr>
        <w:t xml:space="preserve">ей </w:t>
      </w:r>
      <w:proofErr w:type="spellStart"/>
      <w:r w:rsidR="000972CE">
        <w:rPr>
          <w:rFonts w:eastAsiaTheme="minorEastAsia"/>
          <w:sz w:val="24"/>
          <w:szCs w:val="24"/>
        </w:rPr>
        <w:t>Солонцовского</w:t>
      </w:r>
      <w:proofErr w:type="spellEnd"/>
      <w:r w:rsidR="00A41B4E" w:rsidRPr="005322E1">
        <w:rPr>
          <w:rFonts w:eastAsiaTheme="minorEastAsia"/>
          <w:sz w:val="24"/>
          <w:szCs w:val="24"/>
        </w:rPr>
        <w:t xml:space="preserve"> се</w:t>
      </w:r>
      <w:r w:rsidR="00A41B4E" w:rsidRPr="005322E1">
        <w:rPr>
          <w:rFonts w:eastAsiaTheme="minorEastAsia"/>
          <w:spacing w:val="-4"/>
          <w:sz w:val="24"/>
          <w:szCs w:val="24"/>
        </w:rPr>
        <w:t>л</w:t>
      </w:r>
      <w:r w:rsidR="00A41B4E" w:rsidRPr="005322E1">
        <w:rPr>
          <w:rFonts w:eastAsiaTheme="minorEastAsia"/>
          <w:spacing w:val="-1"/>
          <w:sz w:val="24"/>
          <w:szCs w:val="24"/>
        </w:rPr>
        <w:t>ь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 xml:space="preserve">ета </w:t>
      </w:r>
      <w:r w:rsidR="0084744B">
        <w:rPr>
          <w:rFonts w:eastAsiaTheme="minorEastAsia"/>
          <w:sz w:val="24"/>
          <w:szCs w:val="24"/>
        </w:rPr>
        <w:t>и организаций различных форм собственности</w:t>
      </w:r>
      <w:r w:rsidR="00A41B4E" w:rsidRPr="005322E1">
        <w:rPr>
          <w:rFonts w:eastAsiaTheme="minorEastAsia"/>
          <w:sz w:val="24"/>
          <w:szCs w:val="24"/>
        </w:rPr>
        <w:t>;</w:t>
      </w:r>
    </w:p>
    <w:p w:rsidR="00A41B4E" w:rsidRPr="005322E1" w:rsidRDefault="005322E1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="00EB46BF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z w:val="24"/>
          <w:szCs w:val="24"/>
        </w:rPr>
        <w:t>т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ите</w:t>
      </w:r>
      <w:r w:rsidR="00A41B4E" w:rsidRPr="005322E1">
        <w:rPr>
          <w:rFonts w:eastAsiaTheme="minorEastAsia"/>
          <w:spacing w:val="-1"/>
          <w:sz w:val="24"/>
          <w:szCs w:val="24"/>
        </w:rPr>
        <w:t>ль</w:t>
      </w:r>
      <w:r w:rsidR="00A41B4E" w:rsidRPr="005322E1">
        <w:rPr>
          <w:rFonts w:eastAsiaTheme="minorEastAsia"/>
          <w:sz w:val="24"/>
          <w:szCs w:val="24"/>
        </w:rPr>
        <w:t>ст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о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ых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о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pacing w:val="-2"/>
          <w:sz w:val="24"/>
          <w:szCs w:val="24"/>
        </w:rPr>
        <w:t>ъ</w:t>
      </w:r>
      <w:r w:rsidR="00A41B4E" w:rsidRPr="005322E1">
        <w:rPr>
          <w:rFonts w:eastAsiaTheme="minorEastAsia"/>
          <w:sz w:val="24"/>
          <w:szCs w:val="24"/>
        </w:rPr>
        <w:t>ек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в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п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pacing w:val="-2"/>
          <w:sz w:val="24"/>
          <w:szCs w:val="24"/>
        </w:rPr>
        <w:t>ои</w:t>
      </w:r>
      <w:r w:rsidR="00A41B4E" w:rsidRPr="005322E1">
        <w:rPr>
          <w:rFonts w:eastAsiaTheme="minorEastAsia"/>
          <w:spacing w:val="-1"/>
          <w:sz w:val="24"/>
          <w:szCs w:val="24"/>
        </w:rPr>
        <w:t>зв</w:t>
      </w:r>
      <w:r w:rsidR="00A41B4E" w:rsidRPr="005322E1">
        <w:rPr>
          <w:rFonts w:eastAsiaTheme="minorEastAsia"/>
          <w:spacing w:val="1"/>
          <w:sz w:val="24"/>
          <w:szCs w:val="24"/>
        </w:rPr>
        <w:t>од</w:t>
      </w:r>
      <w:r w:rsidR="00A41B4E" w:rsidRPr="005322E1">
        <w:rPr>
          <w:rFonts w:eastAsiaTheme="minorEastAsia"/>
          <w:sz w:val="24"/>
          <w:szCs w:val="24"/>
        </w:rPr>
        <w:t>ст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но</w:t>
      </w:r>
      <w:r w:rsidR="00A41B4E" w:rsidRPr="005322E1">
        <w:rPr>
          <w:rFonts w:eastAsiaTheme="minorEastAsia"/>
          <w:spacing w:val="-3"/>
          <w:sz w:val="24"/>
          <w:szCs w:val="24"/>
        </w:rPr>
        <w:t>г</w:t>
      </w:r>
      <w:r w:rsidR="00A41B4E" w:rsidRPr="005322E1">
        <w:rPr>
          <w:rFonts w:eastAsiaTheme="minorEastAsia"/>
          <w:sz w:val="24"/>
          <w:szCs w:val="24"/>
        </w:rPr>
        <w:t>о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и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0"/>
          <w:sz w:val="24"/>
          <w:szCs w:val="24"/>
        </w:rPr>
        <w:t>др</w:t>
      </w:r>
      <w:r w:rsidR="00A41B4E" w:rsidRPr="005322E1">
        <w:rPr>
          <w:rFonts w:eastAsiaTheme="minorEastAsia"/>
          <w:spacing w:val="8"/>
          <w:sz w:val="24"/>
          <w:szCs w:val="24"/>
        </w:rPr>
        <w:t>у</w:t>
      </w:r>
      <w:r w:rsidR="00A41B4E" w:rsidRPr="005322E1">
        <w:rPr>
          <w:rFonts w:eastAsiaTheme="minorEastAsia"/>
          <w:spacing w:val="12"/>
          <w:sz w:val="24"/>
          <w:szCs w:val="24"/>
        </w:rPr>
        <w:t>г</w:t>
      </w:r>
      <w:r w:rsidR="00A41B4E" w:rsidRPr="005322E1">
        <w:rPr>
          <w:rFonts w:eastAsiaTheme="minorEastAsia"/>
          <w:spacing w:val="13"/>
          <w:sz w:val="24"/>
          <w:szCs w:val="24"/>
        </w:rPr>
        <w:t>о</w:t>
      </w:r>
      <w:r w:rsidR="00A41B4E" w:rsidRPr="005322E1">
        <w:rPr>
          <w:rFonts w:eastAsiaTheme="minorEastAsia"/>
          <w:spacing w:val="12"/>
          <w:sz w:val="24"/>
          <w:szCs w:val="24"/>
        </w:rPr>
        <w:t>г</w:t>
      </w:r>
      <w:r w:rsidR="00A41B4E" w:rsidRPr="005322E1">
        <w:rPr>
          <w:rFonts w:eastAsiaTheme="minorEastAsia"/>
          <w:sz w:val="24"/>
          <w:szCs w:val="24"/>
        </w:rPr>
        <w:t>о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2"/>
          <w:sz w:val="24"/>
          <w:szCs w:val="24"/>
        </w:rPr>
        <w:t>на</w:t>
      </w:r>
      <w:r w:rsidR="00A41B4E" w:rsidRPr="005322E1">
        <w:rPr>
          <w:rFonts w:eastAsiaTheme="minorEastAsia"/>
          <w:spacing w:val="11"/>
          <w:sz w:val="24"/>
          <w:szCs w:val="24"/>
        </w:rPr>
        <w:t>з</w:t>
      </w:r>
      <w:r w:rsidR="00A41B4E" w:rsidRPr="005322E1">
        <w:rPr>
          <w:rFonts w:eastAsiaTheme="minorEastAsia"/>
          <w:spacing w:val="12"/>
          <w:sz w:val="24"/>
          <w:szCs w:val="24"/>
        </w:rPr>
        <w:t>н</w:t>
      </w:r>
      <w:r w:rsidR="00A41B4E" w:rsidRPr="005322E1">
        <w:rPr>
          <w:rFonts w:eastAsiaTheme="minorEastAsia"/>
          <w:spacing w:val="9"/>
          <w:sz w:val="24"/>
          <w:szCs w:val="24"/>
        </w:rPr>
        <w:t>а</w:t>
      </w:r>
      <w:r w:rsidR="00A41B4E" w:rsidRPr="005322E1">
        <w:rPr>
          <w:rFonts w:eastAsiaTheme="minorEastAsia"/>
          <w:spacing w:val="12"/>
          <w:sz w:val="24"/>
          <w:szCs w:val="24"/>
        </w:rPr>
        <w:t>чени</w:t>
      </w:r>
      <w:r w:rsidR="00A41B4E" w:rsidRPr="005322E1">
        <w:rPr>
          <w:rFonts w:eastAsiaTheme="minorEastAsia"/>
          <w:spacing w:val="9"/>
          <w:sz w:val="24"/>
          <w:szCs w:val="24"/>
        </w:rPr>
        <w:t>я</w:t>
      </w:r>
      <w:r w:rsidR="00A41B4E" w:rsidRPr="005322E1">
        <w:rPr>
          <w:rFonts w:eastAsiaTheme="minorEastAsia"/>
          <w:sz w:val="24"/>
          <w:szCs w:val="24"/>
        </w:rPr>
        <w:t>,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5"/>
          <w:sz w:val="24"/>
          <w:szCs w:val="24"/>
        </w:rPr>
        <w:t>и</w:t>
      </w:r>
      <w:r w:rsidR="00A41B4E" w:rsidRPr="005322E1">
        <w:rPr>
          <w:rFonts w:eastAsiaTheme="minorEastAsia"/>
          <w:spacing w:val="2"/>
          <w:sz w:val="24"/>
          <w:szCs w:val="24"/>
        </w:rPr>
        <w:t>с</w:t>
      </w:r>
      <w:r w:rsidR="00A41B4E" w:rsidRPr="005322E1">
        <w:rPr>
          <w:rFonts w:eastAsiaTheme="minorEastAsia"/>
          <w:spacing w:val="3"/>
          <w:sz w:val="24"/>
          <w:szCs w:val="24"/>
        </w:rPr>
        <w:t>п</w:t>
      </w:r>
      <w:r w:rsidR="00A41B4E" w:rsidRPr="005322E1">
        <w:rPr>
          <w:rFonts w:eastAsiaTheme="minorEastAsia"/>
          <w:spacing w:val="6"/>
          <w:sz w:val="24"/>
          <w:szCs w:val="24"/>
        </w:rPr>
        <w:t>о</w:t>
      </w:r>
      <w:r w:rsidR="00A41B4E" w:rsidRPr="005322E1">
        <w:rPr>
          <w:rFonts w:eastAsiaTheme="minorEastAsia"/>
          <w:spacing w:val="3"/>
          <w:sz w:val="24"/>
          <w:szCs w:val="24"/>
        </w:rPr>
        <w:t>л</w:t>
      </w:r>
      <w:r w:rsidR="00A41B4E" w:rsidRPr="005322E1">
        <w:rPr>
          <w:rFonts w:eastAsiaTheme="minorEastAsia"/>
          <w:spacing w:val="1"/>
          <w:sz w:val="24"/>
          <w:szCs w:val="24"/>
        </w:rPr>
        <w:t>ь</w:t>
      </w:r>
      <w:r w:rsidR="00A41B4E" w:rsidRPr="005322E1">
        <w:rPr>
          <w:rFonts w:eastAsiaTheme="minorEastAsia"/>
          <w:spacing w:val="4"/>
          <w:sz w:val="24"/>
          <w:szCs w:val="24"/>
        </w:rPr>
        <w:t>з</w:t>
      </w:r>
      <w:r w:rsidR="00A41B4E" w:rsidRPr="005322E1">
        <w:rPr>
          <w:rFonts w:eastAsiaTheme="minorEastAsia"/>
          <w:spacing w:val="1"/>
          <w:sz w:val="24"/>
          <w:szCs w:val="24"/>
        </w:rPr>
        <w:t>у</w:t>
      </w:r>
      <w:r w:rsidR="00A41B4E" w:rsidRPr="005322E1">
        <w:rPr>
          <w:rFonts w:eastAsiaTheme="minorEastAsia"/>
          <w:spacing w:val="4"/>
          <w:sz w:val="24"/>
          <w:szCs w:val="24"/>
        </w:rPr>
        <w:t>е</w:t>
      </w:r>
      <w:r w:rsidR="00A41B4E" w:rsidRPr="005322E1">
        <w:rPr>
          <w:rFonts w:eastAsiaTheme="minorEastAsia"/>
          <w:spacing w:val="2"/>
          <w:sz w:val="24"/>
          <w:szCs w:val="24"/>
        </w:rPr>
        <w:t>м</w:t>
      </w:r>
      <w:r w:rsidR="00A41B4E" w:rsidRPr="005322E1">
        <w:rPr>
          <w:rFonts w:eastAsiaTheme="minorEastAsia"/>
          <w:spacing w:val="3"/>
          <w:sz w:val="24"/>
          <w:szCs w:val="24"/>
        </w:rPr>
        <w:t>ы</w:t>
      </w:r>
      <w:r w:rsidR="00A41B4E" w:rsidRPr="005322E1">
        <w:rPr>
          <w:rFonts w:eastAsiaTheme="minorEastAsia"/>
          <w:sz w:val="24"/>
          <w:szCs w:val="24"/>
        </w:rPr>
        <w:t>х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в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2"/>
          <w:sz w:val="24"/>
          <w:szCs w:val="24"/>
        </w:rPr>
        <w:t>с</w:t>
      </w:r>
      <w:r w:rsidR="00A41B4E" w:rsidRPr="005322E1">
        <w:rPr>
          <w:rFonts w:eastAsiaTheme="minorEastAsia"/>
          <w:spacing w:val="5"/>
          <w:sz w:val="24"/>
          <w:szCs w:val="24"/>
        </w:rPr>
        <w:t>ф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pacing w:val="3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т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п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pacing w:val="-3"/>
          <w:sz w:val="24"/>
          <w:szCs w:val="24"/>
        </w:rPr>
        <w:t>с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-3"/>
          <w:sz w:val="24"/>
          <w:szCs w:val="24"/>
        </w:rPr>
        <w:t>а</w:t>
      </w:r>
      <w:r w:rsidR="00A41B4E" w:rsidRPr="005322E1">
        <w:rPr>
          <w:rFonts w:eastAsiaTheme="minorEastAsia"/>
          <w:spacing w:val="1"/>
          <w:sz w:val="24"/>
          <w:szCs w:val="24"/>
        </w:rPr>
        <w:t>б</w:t>
      </w:r>
      <w:r w:rsidR="00A41B4E" w:rsidRPr="005322E1">
        <w:rPr>
          <w:rFonts w:eastAsiaTheme="minorEastAsia"/>
          <w:spacing w:val="-2"/>
          <w:sz w:val="24"/>
          <w:szCs w:val="24"/>
        </w:rPr>
        <w:t>ж</w:t>
      </w:r>
      <w:r w:rsidR="00A41B4E" w:rsidRPr="005322E1">
        <w:rPr>
          <w:rFonts w:eastAsiaTheme="minorEastAsia"/>
          <w:sz w:val="24"/>
          <w:szCs w:val="24"/>
        </w:rPr>
        <w:t>ен</w:t>
      </w:r>
      <w:r w:rsidR="00A41B4E" w:rsidRPr="005322E1">
        <w:rPr>
          <w:rFonts w:eastAsiaTheme="minorEastAsia"/>
          <w:spacing w:val="-2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я;</w:t>
      </w:r>
    </w:p>
    <w:p w:rsidR="00A41B4E" w:rsidRPr="005322E1" w:rsidRDefault="005322E1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pacing w:val="-4"/>
          <w:sz w:val="24"/>
          <w:szCs w:val="24"/>
        </w:rPr>
        <w:t xml:space="preserve">- </w:t>
      </w:r>
      <w:r w:rsidR="00EB46BF" w:rsidRPr="005322E1">
        <w:rPr>
          <w:rFonts w:eastAsiaTheme="minorEastAsia"/>
          <w:spacing w:val="-4"/>
          <w:sz w:val="24"/>
          <w:szCs w:val="24"/>
        </w:rPr>
        <w:t>У</w:t>
      </w:r>
      <w:r w:rsidR="00A41B4E" w:rsidRPr="005322E1">
        <w:rPr>
          <w:rFonts w:eastAsiaTheme="minorEastAsia"/>
          <w:spacing w:val="1"/>
          <w:sz w:val="24"/>
          <w:szCs w:val="24"/>
        </w:rPr>
        <w:t>л</w:t>
      </w:r>
      <w:r w:rsidR="00A41B4E" w:rsidRPr="005322E1">
        <w:rPr>
          <w:rFonts w:eastAsiaTheme="minorEastAsia"/>
          <w:spacing w:val="-4"/>
          <w:sz w:val="24"/>
          <w:szCs w:val="24"/>
        </w:rPr>
        <w:t>у</w:t>
      </w:r>
      <w:r w:rsidR="00A41B4E" w:rsidRPr="005322E1">
        <w:rPr>
          <w:rFonts w:eastAsiaTheme="minorEastAsia"/>
          <w:sz w:val="24"/>
          <w:szCs w:val="24"/>
        </w:rPr>
        <w:t>чшение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качес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а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ж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pacing w:val="-2"/>
          <w:sz w:val="24"/>
          <w:szCs w:val="24"/>
        </w:rPr>
        <w:t>н</w:t>
      </w:r>
      <w:r w:rsidR="00A41B4E" w:rsidRPr="005322E1">
        <w:rPr>
          <w:rFonts w:eastAsiaTheme="minorEastAsia"/>
          <w:sz w:val="24"/>
          <w:szCs w:val="24"/>
        </w:rPr>
        <w:t>и</w:t>
      </w:r>
      <w:r w:rsidRPr="005322E1">
        <w:rPr>
          <w:rFonts w:eastAsiaTheme="minorEastAsia"/>
          <w:sz w:val="24"/>
          <w:szCs w:val="24"/>
        </w:rPr>
        <w:t xml:space="preserve"> </w:t>
      </w:r>
      <w:r w:rsidR="0084744B">
        <w:rPr>
          <w:rFonts w:eastAsiaTheme="minorEastAsia"/>
          <w:sz w:val="24"/>
          <w:szCs w:val="24"/>
        </w:rPr>
        <w:t xml:space="preserve">граждан </w:t>
      </w:r>
      <w:r w:rsidR="00A41B4E" w:rsidRPr="005322E1">
        <w:rPr>
          <w:rFonts w:eastAsiaTheme="minorEastAsia"/>
          <w:spacing w:val="-1"/>
          <w:sz w:val="24"/>
          <w:szCs w:val="24"/>
        </w:rPr>
        <w:t>з</w:t>
      </w:r>
      <w:r w:rsidR="00A41B4E" w:rsidRPr="005322E1">
        <w:rPr>
          <w:rFonts w:eastAsiaTheme="minorEastAsia"/>
          <w:sz w:val="24"/>
          <w:szCs w:val="24"/>
        </w:rPr>
        <w:t>а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-2"/>
          <w:sz w:val="24"/>
          <w:szCs w:val="24"/>
        </w:rPr>
        <w:t>п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pacing w:val="-2"/>
          <w:sz w:val="24"/>
          <w:szCs w:val="24"/>
        </w:rPr>
        <w:t>д</w:t>
      </w:r>
      <w:r w:rsidR="00A41B4E" w:rsidRPr="005322E1">
        <w:rPr>
          <w:rFonts w:eastAsiaTheme="minorEastAsia"/>
          <w:sz w:val="24"/>
          <w:szCs w:val="24"/>
        </w:rPr>
        <w:t>нее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д</w:t>
      </w:r>
      <w:r w:rsidR="00A41B4E" w:rsidRPr="005322E1">
        <w:rPr>
          <w:rFonts w:eastAsiaTheme="minorEastAsia"/>
          <w:spacing w:val="-3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сяти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z w:val="24"/>
          <w:szCs w:val="24"/>
        </w:rPr>
        <w:t>е</w:t>
      </w:r>
      <w:r w:rsidR="00A41B4E" w:rsidRPr="005322E1">
        <w:rPr>
          <w:rFonts w:eastAsiaTheme="minorEastAsia"/>
          <w:spacing w:val="-3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>ие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о</w:t>
      </w:r>
      <w:r w:rsidR="00A41B4E" w:rsidRPr="005322E1">
        <w:rPr>
          <w:rFonts w:eastAsiaTheme="minorEastAsia"/>
          <w:spacing w:val="-2"/>
          <w:sz w:val="24"/>
          <w:szCs w:val="24"/>
        </w:rPr>
        <w:t>бу</w:t>
      </w:r>
      <w:r w:rsidR="00A41B4E" w:rsidRPr="005322E1">
        <w:rPr>
          <w:rFonts w:eastAsiaTheme="minorEastAsia"/>
          <w:spacing w:val="2"/>
          <w:sz w:val="24"/>
          <w:szCs w:val="24"/>
        </w:rPr>
        <w:t>с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pacing w:val="1"/>
          <w:sz w:val="24"/>
          <w:szCs w:val="24"/>
        </w:rPr>
        <w:t>ов</w:t>
      </w:r>
      <w:r w:rsidR="00A41B4E" w:rsidRPr="005322E1">
        <w:rPr>
          <w:rFonts w:eastAsiaTheme="minorEastAsia"/>
          <w:spacing w:val="-1"/>
          <w:sz w:val="24"/>
          <w:szCs w:val="24"/>
        </w:rPr>
        <w:t>л</w:t>
      </w:r>
      <w:r w:rsidR="00A41B4E" w:rsidRPr="005322E1">
        <w:rPr>
          <w:rFonts w:eastAsiaTheme="minorEastAsia"/>
          <w:sz w:val="24"/>
          <w:szCs w:val="24"/>
        </w:rPr>
        <w:t>и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т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необход</w:t>
      </w:r>
      <w:r w:rsidR="00A41B4E" w:rsidRPr="005322E1">
        <w:rPr>
          <w:rFonts w:eastAsiaTheme="minorEastAsia"/>
          <w:spacing w:val="1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м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сть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с</w:t>
      </w:r>
      <w:r w:rsidR="00A41B4E" w:rsidRPr="005322E1">
        <w:rPr>
          <w:rFonts w:eastAsiaTheme="minorEastAsia"/>
          <w:spacing w:val="1"/>
          <w:sz w:val="24"/>
          <w:szCs w:val="24"/>
        </w:rPr>
        <w:t>оо</w:t>
      </w:r>
      <w:r w:rsidR="00A41B4E" w:rsidRPr="005322E1">
        <w:rPr>
          <w:rFonts w:eastAsiaTheme="minorEastAsia"/>
          <w:sz w:val="24"/>
          <w:szCs w:val="24"/>
        </w:rPr>
        <w:t>т</w:t>
      </w:r>
      <w:r w:rsidR="00A41B4E" w:rsidRPr="005322E1">
        <w:rPr>
          <w:rFonts w:eastAsiaTheme="minorEastAsia"/>
          <w:spacing w:val="-1"/>
          <w:sz w:val="24"/>
          <w:szCs w:val="24"/>
        </w:rPr>
        <w:t>в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тс</w:t>
      </w:r>
      <w:r w:rsidR="00A41B4E" w:rsidRPr="005322E1">
        <w:rPr>
          <w:rFonts w:eastAsiaTheme="minorEastAsia"/>
          <w:spacing w:val="2"/>
          <w:sz w:val="24"/>
          <w:szCs w:val="24"/>
        </w:rPr>
        <w:t>тв</w:t>
      </w:r>
      <w:r w:rsidR="00A41B4E" w:rsidRPr="005322E1">
        <w:rPr>
          <w:rFonts w:eastAsiaTheme="minorEastAsia"/>
          <w:spacing w:val="-2"/>
          <w:sz w:val="24"/>
          <w:szCs w:val="24"/>
        </w:rPr>
        <w:t>ую</w:t>
      </w:r>
      <w:r w:rsidR="00A41B4E" w:rsidRPr="005322E1">
        <w:rPr>
          <w:rFonts w:eastAsiaTheme="minorEastAsia"/>
          <w:sz w:val="24"/>
          <w:szCs w:val="24"/>
        </w:rPr>
        <w:t>щ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z w:val="24"/>
          <w:szCs w:val="24"/>
        </w:rPr>
        <w:t>го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1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а</w:t>
      </w:r>
      <w:r w:rsidR="00A41B4E" w:rsidRPr="005322E1">
        <w:rPr>
          <w:rFonts w:eastAsiaTheme="minorEastAsia"/>
          <w:spacing w:val="-1"/>
          <w:sz w:val="24"/>
          <w:szCs w:val="24"/>
        </w:rPr>
        <w:t>зв</w:t>
      </w:r>
      <w:r w:rsidR="00A41B4E" w:rsidRPr="005322E1">
        <w:rPr>
          <w:rFonts w:eastAsiaTheme="minorEastAsia"/>
          <w:spacing w:val="3"/>
          <w:sz w:val="24"/>
          <w:szCs w:val="24"/>
        </w:rPr>
        <w:t>и</w:t>
      </w:r>
      <w:r w:rsidR="00A41B4E" w:rsidRPr="005322E1">
        <w:rPr>
          <w:rFonts w:eastAsiaTheme="minorEastAsia"/>
          <w:spacing w:val="2"/>
          <w:sz w:val="24"/>
          <w:szCs w:val="24"/>
        </w:rPr>
        <w:t>т</w:t>
      </w:r>
      <w:r w:rsidR="00A41B4E" w:rsidRPr="005322E1">
        <w:rPr>
          <w:rFonts w:eastAsiaTheme="minorEastAsia"/>
          <w:sz w:val="24"/>
          <w:szCs w:val="24"/>
        </w:rPr>
        <w:t>ия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z w:val="24"/>
          <w:szCs w:val="24"/>
        </w:rPr>
        <w:t>к</w:t>
      </w:r>
      <w:r w:rsidR="00A41B4E" w:rsidRPr="005322E1">
        <w:rPr>
          <w:rFonts w:eastAsiaTheme="minorEastAsia"/>
          <w:spacing w:val="1"/>
          <w:sz w:val="24"/>
          <w:szCs w:val="24"/>
        </w:rPr>
        <w:t>о</w:t>
      </w:r>
      <w:r w:rsidR="00A41B4E" w:rsidRPr="005322E1">
        <w:rPr>
          <w:rFonts w:eastAsiaTheme="minorEastAsia"/>
          <w:sz w:val="24"/>
          <w:szCs w:val="24"/>
        </w:rPr>
        <w:t>м</w:t>
      </w:r>
      <w:r w:rsidR="00A41B4E" w:rsidRPr="005322E1">
        <w:rPr>
          <w:rFonts w:eastAsiaTheme="minorEastAsia"/>
          <w:spacing w:val="2"/>
          <w:sz w:val="24"/>
          <w:szCs w:val="24"/>
        </w:rPr>
        <w:t>м</w:t>
      </w:r>
      <w:r w:rsidR="00A41B4E" w:rsidRPr="005322E1">
        <w:rPr>
          <w:rFonts w:eastAsiaTheme="minorEastAsia"/>
          <w:spacing w:val="-4"/>
          <w:sz w:val="24"/>
          <w:szCs w:val="24"/>
        </w:rPr>
        <w:t>у</w:t>
      </w:r>
      <w:r w:rsidR="00A41B4E" w:rsidRPr="005322E1">
        <w:rPr>
          <w:rFonts w:eastAsiaTheme="minorEastAsia"/>
          <w:sz w:val="24"/>
          <w:szCs w:val="24"/>
        </w:rPr>
        <w:t>н</w:t>
      </w:r>
      <w:r w:rsidR="00A41B4E" w:rsidRPr="005322E1">
        <w:rPr>
          <w:rFonts w:eastAsiaTheme="minorEastAsia"/>
          <w:spacing w:val="2"/>
          <w:sz w:val="24"/>
          <w:szCs w:val="24"/>
        </w:rPr>
        <w:t>а</w:t>
      </w:r>
      <w:r w:rsidR="00A41B4E" w:rsidRPr="005322E1">
        <w:rPr>
          <w:rFonts w:eastAsiaTheme="minorEastAsia"/>
          <w:spacing w:val="1"/>
          <w:sz w:val="24"/>
          <w:szCs w:val="24"/>
        </w:rPr>
        <w:t>л</w:t>
      </w:r>
      <w:r w:rsidR="00A41B4E" w:rsidRPr="005322E1">
        <w:rPr>
          <w:rFonts w:eastAsiaTheme="minorEastAsia"/>
          <w:spacing w:val="-1"/>
          <w:sz w:val="24"/>
          <w:szCs w:val="24"/>
        </w:rPr>
        <w:t>ь</w:t>
      </w:r>
      <w:r w:rsidR="00A41B4E" w:rsidRPr="005322E1">
        <w:rPr>
          <w:rFonts w:eastAsiaTheme="minorEastAsia"/>
          <w:sz w:val="24"/>
          <w:szCs w:val="24"/>
        </w:rPr>
        <w:t>ной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3"/>
          <w:sz w:val="24"/>
          <w:szCs w:val="24"/>
        </w:rPr>
        <w:t>ин</w:t>
      </w:r>
      <w:r w:rsidR="00A41B4E" w:rsidRPr="005322E1">
        <w:rPr>
          <w:rFonts w:eastAsiaTheme="minorEastAsia"/>
          <w:spacing w:val="2"/>
          <w:sz w:val="24"/>
          <w:szCs w:val="24"/>
        </w:rPr>
        <w:t>ф</w:t>
      </w:r>
      <w:r w:rsidR="00A41B4E" w:rsidRPr="005322E1">
        <w:rPr>
          <w:rFonts w:eastAsiaTheme="minorEastAsia"/>
          <w:spacing w:val="6"/>
          <w:sz w:val="24"/>
          <w:szCs w:val="24"/>
        </w:rPr>
        <w:t>р</w:t>
      </w:r>
      <w:r w:rsidR="00A41B4E" w:rsidRPr="005322E1">
        <w:rPr>
          <w:rFonts w:eastAsiaTheme="minorEastAsia"/>
          <w:spacing w:val="2"/>
          <w:sz w:val="24"/>
          <w:szCs w:val="24"/>
        </w:rPr>
        <w:t>а</w:t>
      </w:r>
      <w:r w:rsidR="00A41B4E" w:rsidRPr="005322E1">
        <w:rPr>
          <w:rFonts w:eastAsiaTheme="minorEastAsia"/>
          <w:spacing w:val="4"/>
          <w:sz w:val="24"/>
          <w:szCs w:val="24"/>
        </w:rPr>
        <w:t>с</w:t>
      </w:r>
      <w:r w:rsidR="00A41B4E" w:rsidRPr="005322E1">
        <w:rPr>
          <w:rFonts w:eastAsiaTheme="minorEastAsia"/>
          <w:spacing w:val="2"/>
          <w:sz w:val="24"/>
          <w:szCs w:val="24"/>
        </w:rPr>
        <w:t>т</w:t>
      </w:r>
      <w:r w:rsidR="00A41B4E" w:rsidRPr="005322E1">
        <w:rPr>
          <w:rFonts w:eastAsiaTheme="minorEastAsia"/>
          <w:spacing w:val="6"/>
          <w:sz w:val="24"/>
          <w:szCs w:val="24"/>
        </w:rPr>
        <w:t>р</w:t>
      </w:r>
      <w:r w:rsidR="00A41B4E" w:rsidRPr="005322E1">
        <w:rPr>
          <w:rFonts w:eastAsiaTheme="minorEastAsia"/>
          <w:spacing w:val="1"/>
          <w:sz w:val="24"/>
          <w:szCs w:val="24"/>
        </w:rPr>
        <w:t>у</w:t>
      </w:r>
      <w:r w:rsidR="00A41B4E" w:rsidRPr="005322E1">
        <w:rPr>
          <w:rFonts w:eastAsiaTheme="minorEastAsia"/>
          <w:spacing w:val="5"/>
          <w:sz w:val="24"/>
          <w:szCs w:val="24"/>
        </w:rPr>
        <w:t>к</w:t>
      </w:r>
      <w:r w:rsidR="00A41B4E" w:rsidRPr="005322E1">
        <w:rPr>
          <w:rFonts w:eastAsiaTheme="minorEastAsia"/>
          <w:spacing w:val="4"/>
          <w:sz w:val="24"/>
          <w:szCs w:val="24"/>
        </w:rPr>
        <w:t>т</w:t>
      </w:r>
      <w:r w:rsidR="00A41B4E" w:rsidRPr="005322E1">
        <w:rPr>
          <w:rFonts w:eastAsiaTheme="minorEastAsia"/>
          <w:spacing w:val="1"/>
          <w:sz w:val="24"/>
          <w:szCs w:val="24"/>
        </w:rPr>
        <w:t>у</w:t>
      </w:r>
      <w:r w:rsidR="00A41B4E" w:rsidRPr="005322E1">
        <w:rPr>
          <w:rFonts w:eastAsiaTheme="minorEastAsia"/>
          <w:spacing w:val="3"/>
          <w:sz w:val="24"/>
          <w:szCs w:val="24"/>
        </w:rPr>
        <w:t>р</w:t>
      </w:r>
      <w:r w:rsidR="00A41B4E" w:rsidRPr="005322E1">
        <w:rPr>
          <w:rFonts w:eastAsiaTheme="minorEastAsia"/>
          <w:sz w:val="24"/>
          <w:szCs w:val="24"/>
        </w:rPr>
        <w:t>ы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4"/>
          <w:sz w:val="24"/>
          <w:szCs w:val="24"/>
        </w:rPr>
        <w:t>с</w:t>
      </w:r>
      <w:r w:rsidR="00A41B4E" w:rsidRPr="005322E1">
        <w:rPr>
          <w:rFonts w:eastAsiaTheme="minorEastAsia"/>
          <w:spacing w:val="1"/>
          <w:sz w:val="24"/>
          <w:szCs w:val="24"/>
        </w:rPr>
        <w:t>у</w:t>
      </w:r>
      <w:r w:rsidR="00A41B4E" w:rsidRPr="005322E1">
        <w:rPr>
          <w:rFonts w:eastAsiaTheme="minorEastAsia"/>
          <w:spacing w:val="4"/>
          <w:sz w:val="24"/>
          <w:szCs w:val="24"/>
        </w:rPr>
        <w:t>щ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pacing w:val="4"/>
          <w:sz w:val="24"/>
          <w:szCs w:val="24"/>
        </w:rPr>
        <w:t>ств</w:t>
      </w:r>
      <w:r w:rsidR="00A41B4E" w:rsidRPr="005322E1">
        <w:rPr>
          <w:rFonts w:eastAsiaTheme="minorEastAsia"/>
          <w:spacing w:val="1"/>
          <w:sz w:val="24"/>
          <w:szCs w:val="24"/>
        </w:rPr>
        <w:t>у</w:t>
      </w:r>
      <w:r w:rsidR="00A41B4E" w:rsidRPr="005322E1">
        <w:rPr>
          <w:rFonts w:eastAsiaTheme="minorEastAsia"/>
          <w:spacing w:val="3"/>
          <w:sz w:val="24"/>
          <w:szCs w:val="24"/>
        </w:rPr>
        <w:t>ю</w:t>
      </w:r>
      <w:r w:rsidR="00A41B4E" w:rsidRPr="005322E1">
        <w:rPr>
          <w:rFonts w:eastAsiaTheme="minorEastAsia"/>
          <w:spacing w:val="2"/>
          <w:sz w:val="24"/>
          <w:szCs w:val="24"/>
        </w:rPr>
        <w:t>щ</w:t>
      </w:r>
      <w:r w:rsidR="00A41B4E" w:rsidRPr="005322E1">
        <w:rPr>
          <w:rFonts w:eastAsiaTheme="minorEastAsia"/>
          <w:spacing w:val="3"/>
          <w:sz w:val="24"/>
          <w:szCs w:val="24"/>
        </w:rPr>
        <w:t>и</w:t>
      </w:r>
      <w:r w:rsidR="00A41B4E" w:rsidRPr="005322E1">
        <w:rPr>
          <w:rFonts w:eastAsiaTheme="minorEastAsia"/>
          <w:sz w:val="24"/>
          <w:szCs w:val="24"/>
        </w:rPr>
        <w:t>х</w:t>
      </w:r>
      <w:r w:rsidRPr="005322E1">
        <w:rPr>
          <w:rFonts w:eastAsiaTheme="minorEastAsia"/>
          <w:sz w:val="24"/>
          <w:szCs w:val="24"/>
        </w:rPr>
        <w:t xml:space="preserve"> </w:t>
      </w:r>
      <w:r w:rsidR="00A41B4E" w:rsidRPr="005322E1">
        <w:rPr>
          <w:rFonts w:eastAsiaTheme="minorEastAsia"/>
          <w:spacing w:val="3"/>
          <w:sz w:val="24"/>
          <w:szCs w:val="24"/>
        </w:rPr>
        <w:t>о</w:t>
      </w:r>
      <w:r w:rsidR="00A41B4E" w:rsidRPr="005322E1">
        <w:rPr>
          <w:rFonts w:eastAsiaTheme="minorEastAsia"/>
          <w:spacing w:val="5"/>
          <w:sz w:val="24"/>
          <w:szCs w:val="24"/>
        </w:rPr>
        <w:t>б</w:t>
      </w:r>
      <w:r w:rsidR="00A41B4E" w:rsidRPr="005322E1">
        <w:rPr>
          <w:rFonts w:eastAsiaTheme="minorEastAsia"/>
          <w:spacing w:val="3"/>
          <w:sz w:val="24"/>
          <w:szCs w:val="24"/>
        </w:rPr>
        <w:t>ъ</w:t>
      </w:r>
      <w:r w:rsidR="00A41B4E" w:rsidRPr="005322E1">
        <w:rPr>
          <w:rFonts w:eastAsiaTheme="minorEastAsia"/>
          <w:spacing w:val="2"/>
          <w:sz w:val="24"/>
          <w:szCs w:val="24"/>
        </w:rPr>
        <w:t>е</w:t>
      </w:r>
      <w:r w:rsidR="00A41B4E" w:rsidRPr="005322E1">
        <w:rPr>
          <w:rFonts w:eastAsiaTheme="minorEastAsia"/>
          <w:spacing w:val="5"/>
          <w:sz w:val="24"/>
          <w:szCs w:val="24"/>
        </w:rPr>
        <w:t>к</w:t>
      </w:r>
      <w:r w:rsidR="00A41B4E" w:rsidRPr="005322E1">
        <w:rPr>
          <w:rFonts w:eastAsiaTheme="minorEastAsia"/>
          <w:spacing w:val="2"/>
          <w:sz w:val="24"/>
          <w:szCs w:val="24"/>
        </w:rPr>
        <w:t>т</w:t>
      </w:r>
      <w:r w:rsidR="00A41B4E" w:rsidRPr="005322E1">
        <w:rPr>
          <w:rFonts w:eastAsiaTheme="minorEastAsia"/>
          <w:spacing w:val="3"/>
          <w:sz w:val="24"/>
          <w:szCs w:val="24"/>
        </w:rPr>
        <w:t>о</w:t>
      </w:r>
      <w:r w:rsidR="00A41B4E" w:rsidRPr="005322E1">
        <w:rPr>
          <w:rFonts w:eastAsiaTheme="minorEastAsia"/>
          <w:spacing w:val="2"/>
          <w:sz w:val="24"/>
          <w:szCs w:val="24"/>
        </w:rPr>
        <w:t>в</w:t>
      </w:r>
      <w:r w:rsidR="00A41B4E" w:rsidRPr="005322E1">
        <w:rPr>
          <w:rFonts w:eastAsiaTheme="minorEastAsia"/>
          <w:sz w:val="24"/>
          <w:szCs w:val="24"/>
        </w:rPr>
        <w:t>.</w:t>
      </w:r>
    </w:p>
    <w:p w:rsidR="00801EDB" w:rsidRDefault="00801EDB" w:rsidP="00801EDB">
      <w:pPr>
        <w:pStyle w:val="af6"/>
        <w:spacing w:line="276" w:lineRule="auto"/>
        <w:jc w:val="both"/>
        <w:rPr>
          <w:rFonts w:eastAsiaTheme="minorEastAsia"/>
          <w:sz w:val="24"/>
          <w:szCs w:val="24"/>
        </w:rPr>
      </w:pPr>
    </w:p>
    <w:p w:rsidR="003A34FA" w:rsidRPr="0084744B" w:rsidRDefault="003A34FA" w:rsidP="00801EDB">
      <w:pPr>
        <w:pStyle w:val="af6"/>
        <w:spacing w:line="276" w:lineRule="auto"/>
        <w:jc w:val="both"/>
        <w:rPr>
          <w:rFonts w:eastAsiaTheme="minorEastAsia"/>
          <w:b/>
          <w:sz w:val="24"/>
          <w:szCs w:val="24"/>
        </w:rPr>
      </w:pPr>
      <w:r w:rsidRPr="0084744B">
        <w:rPr>
          <w:rFonts w:eastAsiaTheme="minorEastAsia"/>
          <w:b/>
          <w:sz w:val="24"/>
          <w:szCs w:val="24"/>
        </w:rPr>
        <w:t xml:space="preserve">Характеристика </w:t>
      </w:r>
      <w:r w:rsidR="00801EDB" w:rsidRPr="0084744B">
        <w:rPr>
          <w:rFonts w:eastAsiaTheme="minorEastAsia"/>
          <w:b/>
          <w:sz w:val="24"/>
          <w:szCs w:val="24"/>
        </w:rPr>
        <w:t xml:space="preserve">муниципального образования </w:t>
      </w:r>
      <w:proofErr w:type="spellStart"/>
      <w:r w:rsidR="000972CE">
        <w:rPr>
          <w:rFonts w:eastAsiaTheme="minorEastAsia"/>
          <w:b/>
          <w:sz w:val="24"/>
          <w:szCs w:val="24"/>
        </w:rPr>
        <w:t>Солонцовский</w:t>
      </w:r>
      <w:proofErr w:type="spellEnd"/>
      <w:r w:rsidR="005322E1" w:rsidRPr="0084744B">
        <w:rPr>
          <w:rFonts w:eastAsiaTheme="minorEastAsia"/>
          <w:b/>
          <w:sz w:val="24"/>
          <w:szCs w:val="24"/>
        </w:rPr>
        <w:t xml:space="preserve"> </w:t>
      </w:r>
      <w:r w:rsidR="00801EDB" w:rsidRPr="0084744B">
        <w:rPr>
          <w:rFonts w:eastAsiaTheme="minorEastAsia"/>
          <w:b/>
          <w:sz w:val="24"/>
          <w:szCs w:val="24"/>
        </w:rPr>
        <w:t>сельсовет</w:t>
      </w:r>
      <w:r w:rsidRPr="0084744B">
        <w:rPr>
          <w:rFonts w:eastAsiaTheme="minorEastAsia"/>
          <w:b/>
          <w:sz w:val="24"/>
          <w:szCs w:val="24"/>
        </w:rPr>
        <w:t>:</w:t>
      </w:r>
    </w:p>
    <w:p w:rsidR="003A34FA" w:rsidRPr="005322E1" w:rsidRDefault="003A34FA" w:rsidP="005322E1">
      <w:pPr>
        <w:pStyle w:val="af6"/>
        <w:spacing w:line="276" w:lineRule="auto"/>
        <w:rPr>
          <w:rFonts w:eastAsiaTheme="minorEastAsia"/>
          <w:sz w:val="24"/>
          <w:szCs w:val="24"/>
        </w:rPr>
      </w:pPr>
      <w:r w:rsidRPr="005322E1">
        <w:rPr>
          <w:rFonts w:eastAsiaTheme="minorEastAsia"/>
          <w:sz w:val="24"/>
          <w:szCs w:val="24"/>
        </w:rPr>
        <w:t>Административный центр</w:t>
      </w:r>
      <w:r w:rsidR="0084744B">
        <w:rPr>
          <w:rFonts w:eastAsiaTheme="minorEastAsia"/>
          <w:sz w:val="24"/>
          <w:szCs w:val="24"/>
        </w:rPr>
        <w:t xml:space="preserve"> - </w:t>
      </w:r>
      <w:r w:rsidR="005322E1" w:rsidRPr="005322E1">
        <w:rPr>
          <w:rFonts w:eastAsiaTheme="minorEastAsia"/>
          <w:sz w:val="24"/>
          <w:szCs w:val="24"/>
        </w:rPr>
        <w:t xml:space="preserve">поселок </w:t>
      </w:r>
      <w:r w:rsidR="00C00680">
        <w:rPr>
          <w:rFonts w:eastAsiaTheme="minorEastAsia"/>
          <w:sz w:val="24"/>
          <w:szCs w:val="24"/>
        </w:rPr>
        <w:t>Солонцы</w:t>
      </w:r>
      <w:r w:rsidRPr="005322E1">
        <w:rPr>
          <w:rFonts w:eastAsiaTheme="minorEastAsia"/>
          <w:sz w:val="24"/>
          <w:szCs w:val="24"/>
        </w:rPr>
        <w:t>.</w:t>
      </w:r>
    </w:p>
    <w:p w:rsidR="003A34FA" w:rsidRPr="005322E1" w:rsidRDefault="003A34FA" w:rsidP="005322E1">
      <w:pPr>
        <w:pStyle w:val="af6"/>
        <w:spacing w:line="276" w:lineRule="auto"/>
        <w:rPr>
          <w:rFonts w:eastAsiaTheme="minorEastAsia"/>
          <w:sz w:val="24"/>
          <w:szCs w:val="24"/>
        </w:rPr>
      </w:pPr>
      <w:r w:rsidRPr="005322E1">
        <w:rPr>
          <w:rFonts w:eastAsiaTheme="minorEastAsia"/>
          <w:sz w:val="24"/>
          <w:szCs w:val="24"/>
        </w:rPr>
        <w:t xml:space="preserve">В состав муниципального образования </w:t>
      </w:r>
      <w:proofErr w:type="spellStart"/>
      <w:r w:rsidR="000972CE">
        <w:rPr>
          <w:rFonts w:eastAsiaTheme="minorEastAsia"/>
          <w:sz w:val="24"/>
          <w:szCs w:val="24"/>
        </w:rPr>
        <w:t>Солонцовский</w:t>
      </w:r>
      <w:proofErr w:type="spellEnd"/>
      <w:r w:rsidR="005476A7" w:rsidRPr="005322E1">
        <w:rPr>
          <w:rFonts w:eastAsiaTheme="minorEastAsia"/>
          <w:sz w:val="24"/>
          <w:szCs w:val="24"/>
        </w:rPr>
        <w:t xml:space="preserve"> сельсовет входят сель</w:t>
      </w:r>
      <w:r w:rsidRPr="005322E1">
        <w:rPr>
          <w:rFonts w:eastAsiaTheme="minorEastAsia"/>
          <w:sz w:val="24"/>
          <w:szCs w:val="24"/>
        </w:rPr>
        <w:t>ские населенные пункты:</w:t>
      </w:r>
    </w:p>
    <w:p w:rsidR="00801EDB" w:rsidRDefault="00801EDB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right"/>
      </w:pPr>
    </w:p>
    <w:p w:rsidR="003A34FA" w:rsidRPr="005476A7" w:rsidRDefault="003A34FA" w:rsidP="00462F61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spacing w:line="276" w:lineRule="auto"/>
        <w:ind w:left="839" w:right="108"/>
        <w:jc w:val="right"/>
        <w:rPr>
          <w:rFonts w:eastAsiaTheme="minorEastAsia" w:cs="Times New Roman"/>
          <w:szCs w:val="24"/>
          <w:lang w:eastAsia="ru-RU"/>
        </w:rPr>
      </w:pPr>
      <w:r w:rsidRPr="005476A7">
        <w:t>Т</w:t>
      </w:r>
      <w:r w:rsidRPr="005476A7">
        <w:rPr>
          <w:spacing w:val="-1"/>
        </w:rPr>
        <w:t>а</w:t>
      </w:r>
      <w:r w:rsidRPr="005476A7">
        <w:t>бл</w:t>
      </w:r>
      <w:r w:rsidRPr="005476A7">
        <w:rPr>
          <w:spacing w:val="1"/>
        </w:rPr>
        <w:t>иц</w:t>
      </w:r>
      <w:r w:rsidRPr="005476A7">
        <w:t>а</w:t>
      </w:r>
      <w:r w:rsidR="00801EDB">
        <w:t xml:space="preserve"> </w:t>
      </w:r>
      <w:r w:rsidRPr="005476A7">
        <w:t>1.Со</w:t>
      </w:r>
      <w:r w:rsidRPr="005476A7">
        <w:rPr>
          <w:spacing w:val="-1"/>
        </w:rPr>
        <w:t>с</w:t>
      </w:r>
      <w:r w:rsidRPr="005476A7">
        <w:t>т</w:t>
      </w:r>
      <w:r w:rsidRPr="005476A7">
        <w:rPr>
          <w:spacing w:val="-1"/>
        </w:rPr>
        <w:t>а</w:t>
      </w:r>
      <w:r w:rsidRPr="005476A7">
        <w:t>в</w:t>
      </w:r>
      <w:r w:rsidR="005322E1">
        <w:t xml:space="preserve"> </w:t>
      </w:r>
      <w:r w:rsidRPr="005476A7">
        <w:rPr>
          <w:spacing w:val="1"/>
        </w:rPr>
        <w:t>м</w:t>
      </w:r>
      <w:r w:rsidRPr="005476A7">
        <w:rPr>
          <w:spacing w:val="-5"/>
        </w:rPr>
        <w:t>у</w:t>
      </w:r>
      <w:r w:rsidRPr="005476A7">
        <w:rPr>
          <w:spacing w:val="3"/>
        </w:rPr>
        <w:t>н</w:t>
      </w:r>
      <w:r w:rsidRPr="005476A7">
        <w:rPr>
          <w:spacing w:val="1"/>
        </w:rPr>
        <w:t>иц</w:t>
      </w:r>
      <w:r w:rsidRPr="005476A7">
        <w:rPr>
          <w:spacing w:val="-2"/>
        </w:rPr>
        <w:t>и</w:t>
      </w:r>
      <w:r w:rsidRPr="005476A7">
        <w:rPr>
          <w:spacing w:val="1"/>
        </w:rPr>
        <w:t>п</w:t>
      </w:r>
      <w:r w:rsidRPr="005476A7">
        <w:rPr>
          <w:spacing w:val="-1"/>
        </w:rPr>
        <w:t>а</w:t>
      </w:r>
      <w:r w:rsidRPr="005476A7">
        <w:t>льного</w:t>
      </w:r>
      <w:r w:rsidR="005322E1">
        <w:t xml:space="preserve"> </w:t>
      </w:r>
      <w:r w:rsidRPr="005476A7">
        <w:rPr>
          <w:spacing w:val="-3"/>
        </w:rPr>
        <w:t>о</w:t>
      </w:r>
      <w:r w:rsidRPr="005476A7">
        <w:t>бр</w:t>
      </w:r>
      <w:r w:rsidRPr="005476A7">
        <w:rPr>
          <w:spacing w:val="-1"/>
        </w:rPr>
        <w:t>а</w:t>
      </w:r>
      <w:r w:rsidRPr="005476A7">
        <w:rPr>
          <w:spacing w:val="1"/>
        </w:rPr>
        <w:t>з</w:t>
      </w:r>
      <w:r w:rsidRPr="005476A7">
        <w:t>о</w:t>
      </w:r>
      <w:r w:rsidRPr="005476A7">
        <w:rPr>
          <w:spacing w:val="-1"/>
        </w:rPr>
        <w:t>ван</w:t>
      </w:r>
      <w:r w:rsidRPr="005476A7">
        <w:rPr>
          <w:spacing w:val="1"/>
        </w:rPr>
        <w:t>и</w:t>
      </w:r>
      <w:r w:rsidRPr="005476A7">
        <w:t>я</w:t>
      </w:r>
      <w:r w:rsidR="005322E1">
        <w:t xml:space="preserve"> </w:t>
      </w:r>
      <w:proofErr w:type="spellStart"/>
      <w:r w:rsidR="000972CE">
        <w:rPr>
          <w:spacing w:val="-1"/>
        </w:rPr>
        <w:t>Солонцовский</w:t>
      </w:r>
      <w:proofErr w:type="spellEnd"/>
      <w:r w:rsidR="005322E1">
        <w:rPr>
          <w:spacing w:val="-1"/>
        </w:rPr>
        <w:t xml:space="preserve"> </w:t>
      </w:r>
      <w:r w:rsidRPr="005476A7">
        <w:rPr>
          <w:spacing w:val="-1"/>
        </w:rPr>
        <w:t>се</w:t>
      </w:r>
      <w:r w:rsidRPr="005476A7">
        <w:t>ль</w:t>
      </w:r>
      <w:r w:rsidRPr="005476A7">
        <w:rPr>
          <w:spacing w:val="-1"/>
        </w:rPr>
        <w:t>с</w:t>
      </w:r>
      <w:r w:rsidRPr="005476A7">
        <w:t>о</w:t>
      </w:r>
      <w:r w:rsidRPr="005476A7">
        <w:rPr>
          <w:spacing w:val="-1"/>
        </w:rPr>
        <w:t>ве</w:t>
      </w:r>
      <w:r w:rsidR="005322E1">
        <w:t>т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50"/>
        <w:gridCol w:w="2998"/>
        <w:gridCol w:w="3353"/>
      </w:tblGrid>
      <w:tr w:rsidR="003A34FA" w:rsidRPr="005476A7" w:rsidTr="00117E8D">
        <w:trPr>
          <w:trHeight w:hRule="exact" w:val="56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801EDB">
            <w:pPr>
              <w:widowControl w:val="0"/>
              <w:tabs>
                <w:tab w:val="left" w:pos="1966"/>
              </w:tabs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02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На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и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ме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ва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ни</w:t>
            </w:r>
            <w:r w:rsidR="00F60263">
              <w:rPr>
                <w:rFonts w:eastAsiaTheme="minorEastAsia" w:cs="Times New Roman"/>
                <w:szCs w:val="24"/>
                <w:lang w:eastAsia="ru-RU"/>
              </w:rPr>
              <w:t xml:space="preserve">е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асе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ого</w:t>
            </w:r>
            <w:r w:rsidR="00801ED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pacing w:val="3"/>
                <w:szCs w:val="24"/>
                <w:lang w:eastAsia="ru-RU"/>
              </w:rPr>
              <w:t>п</w:t>
            </w:r>
            <w:r w:rsidRPr="005476A7">
              <w:rPr>
                <w:rFonts w:eastAsiaTheme="minorEastAsia" w:cs="Times New Roman"/>
                <w:spacing w:val="-8"/>
                <w:szCs w:val="24"/>
                <w:lang w:eastAsia="ru-RU"/>
              </w:rPr>
              <w:t>у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нк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та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311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zCs w:val="24"/>
                <w:lang w:eastAsia="ru-RU"/>
              </w:rPr>
              <w:t>Уд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ть</w:t>
            </w:r>
            <w:r w:rsidR="00801ED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801ED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ц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тра</w:t>
            </w:r>
          </w:p>
          <w:p w:rsidR="003A34FA" w:rsidRPr="005476A7" w:rsidRDefault="00801EDB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39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ль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="003A34FA"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к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ого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3A34FA"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п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се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="003A34FA"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="003A34FA"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ни</w:t>
            </w:r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я,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proofErr w:type="gramStart"/>
            <w:r w:rsidR="003A34FA" w:rsidRPr="005476A7">
              <w:rPr>
                <w:rFonts w:eastAsiaTheme="minorEastAsia" w:cs="Times New Roman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533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294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zCs w:val="24"/>
                <w:lang w:eastAsia="ru-RU"/>
              </w:rPr>
              <w:t>Уд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л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ть</w:t>
            </w:r>
            <w:r w:rsidR="00801ED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от</w:t>
            </w:r>
            <w:r w:rsidR="00801ED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45333B">
              <w:rPr>
                <w:rFonts w:eastAsiaTheme="minorEastAsia" w:cs="Times New Roman"/>
                <w:szCs w:val="24"/>
                <w:lang w:eastAsia="ru-RU"/>
              </w:rPr>
              <w:t xml:space="preserve">районного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ц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,</w:t>
            </w:r>
            <w:r w:rsidR="00801EDB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proofErr w:type="gramStart"/>
            <w:r w:rsidRPr="005476A7">
              <w:rPr>
                <w:rFonts w:eastAsiaTheme="minorEastAsia" w:cs="Times New Roman"/>
                <w:szCs w:val="24"/>
                <w:lang w:eastAsia="ru-RU"/>
              </w:rPr>
              <w:t>км</w:t>
            </w:r>
            <w:proofErr w:type="gramEnd"/>
          </w:p>
        </w:tc>
      </w:tr>
      <w:tr w:rsidR="003A34FA" w:rsidRPr="005476A7" w:rsidTr="00117E8D">
        <w:trPr>
          <w:trHeight w:hRule="exact" w:val="28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801EDB" w:rsidP="00C0068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84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п. </w:t>
            </w:r>
            <w:r w:rsidR="00C00680">
              <w:rPr>
                <w:rFonts w:eastAsiaTheme="minorEastAsia" w:cs="Times New Roman"/>
                <w:szCs w:val="24"/>
                <w:lang w:eastAsia="ru-RU"/>
              </w:rPr>
              <w:t>Солонцы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3A34FA" w:rsidP="00462F6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150"/>
              <w:jc w:val="left"/>
              <w:rPr>
                <w:rFonts w:eastAsiaTheme="minorEastAsia" w:cs="Times New Roman"/>
                <w:szCs w:val="24"/>
                <w:lang w:eastAsia="ru-RU"/>
              </w:rPr>
            </w:pP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д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м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ини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с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а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и</w:t>
            </w:r>
            <w:r w:rsidRPr="005476A7">
              <w:rPr>
                <w:rFonts w:eastAsiaTheme="minorEastAsia" w:cs="Times New Roman"/>
                <w:spacing w:val="-3"/>
                <w:szCs w:val="24"/>
                <w:lang w:eastAsia="ru-RU"/>
              </w:rPr>
              <w:t>в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pacing w:val="-1"/>
                <w:szCs w:val="24"/>
                <w:lang w:eastAsia="ru-RU"/>
              </w:rPr>
              <w:t>ы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й</w:t>
            </w:r>
            <w:r w:rsidR="000F312C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ц</w:t>
            </w:r>
            <w:r w:rsidRPr="005476A7">
              <w:rPr>
                <w:rFonts w:eastAsiaTheme="minorEastAsia" w:cs="Times New Roman"/>
                <w:spacing w:val="-5"/>
                <w:szCs w:val="24"/>
                <w:lang w:eastAsia="ru-RU"/>
              </w:rPr>
              <w:t>е</w:t>
            </w:r>
            <w:r w:rsidRPr="005476A7">
              <w:rPr>
                <w:rFonts w:eastAsiaTheme="minorEastAsia" w:cs="Times New Roman"/>
                <w:spacing w:val="1"/>
                <w:szCs w:val="24"/>
                <w:lang w:eastAsia="ru-RU"/>
              </w:rPr>
              <w:t>н</w:t>
            </w:r>
            <w:r w:rsidRPr="005476A7">
              <w:rPr>
                <w:rFonts w:eastAsiaTheme="minorEastAsia" w:cs="Times New Roman"/>
                <w:szCs w:val="24"/>
                <w:lang w:eastAsia="ru-RU"/>
              </w:rPr>
              <w:t>тр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4FA" w:rsidRPr="005476A7" w:rsidRDefault="00C00680" w:rsidP="000E720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right="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19,9</w:t>
            </w:r>
          </w:p>
        </w:tc>
      </w:tr>
      <w:tr w:rsidR="00D944D9" w:rsidRPr="005476A7" w:rsidTr="00117E8D">
        <w:trPr>
          <w:trHeight w:hRule="exact" w:val="286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9" w:rsidRPr="00B943FE" w:rsidRDefault="00C00680" w:rsidP="000F312C">
            <w:pPr>
              <w:ind w:left="184"/>
              <w:rPr>
                <w:szCs w:val="24"/>
              </w:rPr>
            </w:pPr>
            <w:r>
              <w:rPr>
                <w:szCs w:val="24"/>
              </w:rPr>
              <w:t xml:space="preserve">с. </w:t>
            </w:r>
            <w:proofErr w:type="spellStart"/>
            <w:r>
              <w:rPr>
                <w:szCs w:val="24"/>
              </w:rPr>
              <w:t>Дрокино</w:t>
            </w:r>
            <w:proofErr w:type="spellEnd"/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9" w:rsidRPr="005476A7" w:rsidRDefault="00C00680" w:rsidP="004533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ind w:left="94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8,7</w:t>
            </w:r>
          </w:p>
        </w:tc>
        <w:tc>
          <w:tcPr>
            <w:tcW w:w="3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4D9" w:rsidRPr="005476A7" w:rsidRDefault="00C00680" w:rsidP="004533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10,8</w:t>
            </w:r>
          </w:p>
        </w:tc>
      </w:tr>
    </w:tbl>
    <w:p w:rsidR="003A34FA" w:rsidRDefault="003A34FA" w:rsidP="003A34FA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ind w:left="839" w:right="108"/>
        <w:jc w:val="left"/>
        <w:rPr>
          <w:rFonts w:eastAsiaTheme="minorEastAsia" w:cs="Times New Roman"/>
          <w:szCs w:val="24"/>
          <w:lang w:eastAsia="ru-RU"/>
        </w:rPr>
      </w:pPr>
    </w:p>
    <w:p w:rsidR="00E801BD" w:rsidRPr="00A41B4E" w:rsidRDefault="00E801BD" w:rsidP="003A34FA">
      <w:pPr>
        <w:widowControl w:val="0"/>
        <w:tabs>
          <w:tab w:val="left" w:pos="1042"/>
        </w:tabs>
        <w:kinsoku w:val="0"/>
        <w:overflowPunct w:val="0"/>
        <w:autoSpaceDE w:val="0"/>
        <w:autoSpaceDN w:val="0"/>
        <w:adjustRightInd w:val="0"/>
        <w:ind w:left="839" w:right="108"/>
        <w:jc w:val="left"/>
        <w:rPr>
          <w:rFonts w:eastAsiaTheme="minorEastAsia" w:cs="Times New Roman"/>
          <w:szCs w:val="24"/>
          <w:lang w:eastAsia="ru-RU"/>
        </w:rPr>
      </w:pPr>
    </w:p>
    <w:p w:rsidR="007341DD" w:rsidRPr="007341DD" w:rsidRDefault="007341DD" w:rsidP="008A12F5">
      <w:pPr>
        <w:pStyle w:val="1"/>
        <w:jc w:val="both"/>
        <w:rPr>
          <w:kern w:val="28"/>
        </w:rPr>
      </w:pPr>
      <w:bookmarkStart w:id="6" w:name="_Toc90897894"/>
      <w:bookmarkStart w:id="7" w:name="_Toc122984225"/>
      <w:r w:rsidRPr="007341DD">
        <w:rPr>
          <w:kern w:val="28"/>
        </w:rPr>
        <w:lastRenderedPageBreak/>
        <w:t>Показатели</w:t>
      </w:r>
      <w:r w:rsidR="00462F61">
        <w:rPr>
          <w:kern w:val="28"/>
        </w:rPr>
        <w:t xml:space="preserve"> существующего и</w:t>
      </w:r>
      <w:r w:rsidRPr="007341DD">
        <w:rPr>
          <w:kern w:val="28"/>
        </w:rPr>
        <w:t xml:space="preserve"> перспективного спроса на тепловую энергию (мощность) и теплоноситель в установленных границах территории поселения.</w:t>
      </w:r>
      <w:bookmarkEnd w:id="3"/>
      <w:bookmarkEnd w:id="6"/>
      <w:bookmarkEnd w:id="7"/>
    </w:p>
    <w:p w:rsidR="007341DD" w:rsidRDefault="007341DD" w:rsidP="008A12F5">
      <w:pPr>
        <w:pStyle w:val="2"/>
      </w:pPr>
      <w:bookmarkStart w:id="8" w:name="_Toc373921572"/>
      <w:bookmarkStart w:id="9" w:name="_Toc482947866"/>
      <w:bookmarkStart w:id="10" w:name="_Toc90897895"/>
      <w:bookmarkStart w:id="11" w:name="_Toc122984226"/>
      <w:r w:rsidRPr="007341DD">
        <w:t>Площадь</w:t>
      </w:r>
      <w:r w:rsidR="00462F61">
        <w:t xml:space="preserve"> существующих</w:t>
      </w:r>
      <w:r w:rsidRPr="007341DD">
        <w:t xml:space="preserve">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– этапы).</w:t>
      </w:r>
      <w:bookmarkEnd w:id="8"/>
      <w:bookmarkEnd w:id="9"/>
      <w:bookmarkEnd w:id="10"/>
      <w:bookmarkEnd w:id="11"/>
    </w:p>
    <w:p w:rsidR="00B40E6F" w:rsidRPr="00462F61" w:rsidRDefault="00E801BD" w:rsidP="00462F61">
      <w:pPr>
        <w:pStyle w:val="Default"/>
        <w:spacing w:line="276" w:lineRule="auto"/>
        <w:ind w:firstLine="426"/>
        <w:jc w:val="both"/>
      </w:pPr>
      <w:proofErr w:type="gramStart"/>
      <w:r>
        <w:t xml:space="preserve">Поселок </w:t>
      </w:r>
      <w:r w:rsidR="00C00680">
        <w:t>Солонцы</w:t>
      </w:r>
      <w:r w:rsidR="00B40E6F" w:rsidRPr="00462F61">
        <w:t xml:space="preserve"> является административным центром </w:t>
      </w:r>
      <w:proofErr w:type="spellStart"/>
      <w:r w:rsidR="000972CE">
        <w:t>Солонцовского</w:t>
      </w:r>
      <w:proofErr w:type="spellEnd"/>
      <w:r w:rsidR="00B40E6F" w:rsidRPr="00462F61">
        <w:t xml:space="preserve"> сельсовета, расп</w:t>
      </w:r>
      <w:r w:rsidR="00B40E6F" w:rsidRPr="00462F61">
        <w:t>о</w:t>
      </w:r>
      <w:r w:rsidR="00B40E6F" w:rsidRPr="00462F61">
        <w:t xml:space="preserve">ложенного </w:t>
      </w:r>
      <w:r w:rsidR="00B40E6F" w:rsidRPr="00E72D78">
        <w:t xml:space="preserve">в </w:t>
      </w:r>
      <w:r w:rsidR="00C00680">
        <w:t>19,9</w:t>
      </w:r>
      <w:r w:rsidR="00B40E6F" w:rsidRPr="00E72D78">
        <w:t xml:space="preserve"> км</w:t>
      </w:r>
      <w:r w:rsidR="00B40E6F" w:rsidRPr="00462F61">
        <w:t xml:space="preserve"> от районного центра (</w:t>
      </w:r>
      <w:proofErr w:type="spellStart"/>
      <w:r w:rsidR="00EB46BF">
        <w:t>пгт</w:t>
      </w:r>
      <w:proofErr w:type="spellEnd"/>
      <w:r w:rsidR="00EB46BF">
        <w:t>.</w:t>
      </w:r>
      <w:proofErr w:type="gramEnd"/>
      <w:r w:rsidR="00EB46BF">
        <w:t xml:space="preserve"> </w:t>
      </w:r>
      <w:proofErr w:type="gramStart"/>
      <w:r w:rsidR="00EB46BF">
        <w:t>Емельяново</w:t>
      </w:r>
      <w:r w:rsidR="00B40E6F" w:rsidRPr="00462F61">
        <w:t>).</w:t>
      </w:r>
      <w:proofErr w:type="gramEnd"/>
      <w:r w:rsidR="00B40E6F" w:rsidRPr="00462F61">
        <w:t xml:space="preserve"> В состав сельсовета входят </w:t>
      </w:r>
      <w:r w:rsidR="00C00680">
        <w:t>два</w:t>
      </w:r>
      <w:r w:rsidR="00B40E6F" w:rsidRPr="00462F61">
        <w:t xml:space="preserve"> населенных пункт</w:t>
      </w:r>
      <w:r>
        <w:t>а</w:t>
      </w:r>
      <w:r w:rsidR="00B40E6F" w:rsidRPr="00462F61">
        <w:t>: административный</w:t>
      </w:r>
      <w:r w:rsidR="00EB46BF">
        <w:t xml:space="preserve"> центр</w:t>
      </w:r>
      <w:r>
        <w:t xml:space="preserve"> п. </w:t>
      </w:r>
      <w:r w:rsidR="00C00680">
        <w:t xml:space="preserve">Солонцы и </w:t>
      </w:r>
      <w:r w:rsidR="00017ECF">
        <w:t xml:space="preserve">с. </w:t>
      </w:r>
      <w:proofErr w:type="spellStart"/>
      <w:r w:rsidR="00017ECF">
        <w:t>Дрокино</w:t>
      </w:r>
      <w:proofErr w:type="spellEnd"/>
      <w:r w:rsidR="00B40E6F" w:rsidRPr="00C53DA5">
        <w:t>.</w:t>
      </w:r>
    </w:p>
    <w:p w:rsidR="009A6913" w:rsidRDefault="009A6913" w:rsidP="009A6913">
      <w:pPr>
        <w:pStyle w:val="Default"/>
        <w:spacing w:line="276" w:lineRule="auto"/>
        <w:ind w:firstLine="426"/>
        <w:jc w:val="both"/>
      </w:pPr>
      <w:r w:rsidRPr="00462F61">
        <w:t xml:space="preserve">Территория </w:t>
      </w:r>
      <w:proofErr w:type="spellStart"/>
      <w:r>
        <w:t>Солонцовского</w:t>
      </w:r>
      <w:proofErr w:type="spellEnd"/>
      <w:r w:rsidRPr="00462F61">
        <w:t xml:space="preserve"> сельсовета составляет </w:t>
      </w:r>
      <w:r>
        <w:rPr>
          <w:color w:val="auto"/>
          <w:szCs w:val="18"/>
          <w:shd w:val="clear" w:color="auto" w:fill="FFFFFF"/>
        </w:rPr>
        <w:t xml:space="preserve">13972,0 </w:t>
      </w:r>
      <w:r>
        <w:t>Га, в том числе в границах пос</w:t>
      </w:r>
      <w:r>
        <w:t>е</w:t>
      </w:r>
      <w:r>
        <w:t xml:space="preserve">лений 3489,0 Га. </w:t>
      </w:r>
      <w:r w:rsidRPr="00462F61">
        <w:t>Численность населения на момент актуализации схемы теплоснабжения с</w:t>
      </w:r>
      <w:r w:rsidRPr="00462F61">
        <w:t>о</w:t>
      </w:r>
      <w:r w:rsidRPr="00462F61">
        <w:t xml:space="preserve">ставляет </w:t>
      </w:r>
      <w:r>
        <w:t>более 12000,0</w:t>
      </w:r>
      <w:r w:rsidRPr="00462F61">
        <w:t xml:space="preserve"> человек. </w:t>
      </w:r>
    </w:p>
    <w:p w:rsidR="00BD7EDB" w:rsidRPr="00F95857" w:rsidRDefault="00BD7EDB" w:rsidP="00BD7EDB">
      <w:pPr>
        <w:keepNext/>
        <w:keepLines/>
        <w:suppressAutoHyphens/>
        <w:spacing w:before="240" w:after="80"/>
        <w:ind w:firstLine="426"/>
        <w:outlineLvl w:val="1"/>
        <w:rPr>
          <w:rFonts w:eastAsia="Times New Roman" w:cs="Times New Roman"/>
          <w:b/>
          <w:szCs w:val="24"/>
        </w:rPr>
      </w:pPr>
      <w:bookmarkStart w:id="12" w:name="_Toc90897896"/>
      <w:bookmarkStart w:id="13" w:name="_Toc90897298"/>
      <w:r w:rsidRPr="00F95857">
        <w:rPr>
          <w:rFonts w:cs="Times New Roman"/>
          <w:szCs w:val="24"/>
        </w:rPr>
        <w:t xml:space="preserve">Площадь существующих строительных фондов </w:t>
      </w:r>
      <w:proofErr w:type="spellStart"/>
      <w:r w:rsidRPr="00F95857">
        <w:rPr>
          <w:rFonts w:cs="Times New Roman"/>
          <w:szCs w:val="24"/>
        </w:rPr>
        <w:t>Солонцовского</w:t>
      </w:r>
      <w:proofErr w:type="spellEnd"/>
      <w:r w:rsidRPr="00F95857">
        <w:rPr>
          <w:rFonts w:cs="Times New Roman"/>
          <w:szCs w:val="24"/>
        </w:rPr>
        <w:t xml:space="preserve"> сельсовета </w:t>
      </w:r>
      <w:proofErr w:type="spellStart"/>
      <w:r w:rsidRPr="00F95857">
        <w:rPr>
          <w:rFonts w:cs="Times New Roman"/>
          <w:szCs w:val="24"/>
        </w:rPr>
        <w:t>Емельяновского</w:t>
      </w:r>
      <w:proofErr w:type="spellEnd"/>
      <w:r w:rsidRPr="00F95857">
        <w:rPr>
          <w:rFonts w:cs="Times New Roman"/>
          <w:szCs w:val="24"/>
        </w:rPr>
        <w:t xml:space="preserve"> района составляет </w:t>
      </w:r>
      <w:r>
        <w:rPr>
          <w:rFonts w:cs="Times New Roman"/>
          <w:szCs w:val="24"/>
        </w:rPr>
        <w:t>377,7 тысяч</w:t>
      </w:r>
      <w:bookmarkStart w:id="14" w:name="_GoBack"/>
      <w:bookmarkEnd w:id="14"/>
      <w:r w:rsidRPr="00F95857">
        <w:rPr>
          <w:rFonts w:cs="Times New Roman"/>
          <w:szCs w:val="24"/>
        </w:rPr>
        <w:t xml:space="preserve"> м</w:t>
      </w:r>
      <w:proofErr w:type="gramStart"/>
      <w:r w:rsidRPr="00F95857">
        <w:rPr>
          <w:rFonts w:cs="Times New Roman"/>
          <w:szCs w:val="24"/>
          <w:vertAlign w:val="superscript"/>
        </w:rPr>
        <w:t>2</w:t>
      </w:r>
      <w:proofErr w:type="gramEnd"/>
      <w:r w:rsidRPr="00F95857">
        <w:rPr>
          <w:rFonts w:cs="Times New Roman"/>
          <w:szCs w:val="24"/>
        </w:rPr>
        <w:t>.</w:t>
      </w:r>
      <w:bookmarkEnd w:id="12"/>
      <w:bookmarkEnd w:id="13"/>
    </w:p>
    <w:p w:rsidR="007341DD" w:rsidRPr="007341DD" w:rsidRDefault="007341DD" w:rsidP="00EF2E1B">
      <w:pPr>
        <w:keepLines/>
        <w:spacing w:before="120"/>
        <w:ind w:firstLine="426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b/>
          <w:szCs w:val="24"/>
          <w:u w:val="single"/>
          <w:lang w:eastAsia="ru-RU"/>
        </w:rPr>
        <w:t>На первом этапе с 20</w:t>
      </w:r>
      <w:r w:rsidR="008C3798">
        <w:rPr>
          <w:rFonts w:eastAsia="Times New Roman" w:cs="Times New Roman"/>
          <w:b/>
          <w:szCs w:val="24"/>
          <w:u w:val="single"/>
          <w:lang w:eastAsia="ru-RU"/>
        </w:rPr>
        <w:t>2</w:t>
      </w:r>
      <w:r w:rsidR="00DC6BE7">
        <w:rPr>
          <w:rFonts w:eastAsia="Times New Roman" w:cs="Times New Roman"/>
          <w:b/>
          <w:szCs w:val="24"/>
          <w:u w:val="single"/>
          <w:lang w:eastAsia="ru-RU"/>
        </w:rPr>
        <w:t>4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 xml:space="preserve"> по 20</w:t>
      </w:r>
      <w:r w:rsidR="005476A7">
        <w:rPr>
          <w:rFonts w:eastAsia="Times New Roman" w:cs="Times New Roman"/>
          <w:b/>
          <w:szCs w:val="24"/>
          <w:u w:val="single"/>
          <w:lang w:eastAsia="ru-RU"/>
        </w:rPr>
        <w:t>2</w:t>
      </w:r>
      <w:r w:rsidR="00DC6BE7">
        <w:rPr>
          <w:rFonts w:eastAsia="Times New Roman" w:cs="Times New Roman"/>
          <w:b/>
          <w:szCs w:val="24"/>
          <w:u w:val="single"/>
          <w:lang w:eastAsia="ru-RU"/>
        </w:rPr>
        <w:t>8</w:t>
      </w:r>
      <w:r w:rsidR="003C36FA">
        <w:rPr>
          <w:rFonts w:eastAsia="Times New Roman" w:cs="Times New Roman"/>
          <w:b/>
          <w:szCs w:val="24"/>
          <w:u w:val="single"/>
          <w:lang w:eastAsia="ru-RU"/>
        </w:rPr>
        <w:t xml:space="preserve"> г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>г.</w:t>
      </w:r>
      <w:r w:rsidRPr="007341DD">
        <w:rPr>
          <w:rFonts w:eastAsia="Times New Roman" w:cs="Times New Roman"/>
          <w:szCs w:val="24"/>
          <w:lang w:eastAsia="ru-RU"/>
        </w:rPr>
        <w:t xml:space="preserve"> предусмотрено строительство </w:t>
      </w:r>
      <w:r w:rsidR="00DC6BE7">
        <w:rPr>
          <w:rFonts w:eastAsia="Times New Roman" w:cs="Times New Roman"/>
          <w:szCs w:val="24"/>
          <w:lang w:eastAsia="ru-RU"/>
        </w:rPr>
        <w:t>двух многоквартирных жилых домов</w:t>
      </w:r>
      <w:r w:rsidRPr="007341DD">
        <w:rPr>
          <w:rFonts w:eastAsia="Times New Roman" w:cs="Times New Roman"/>
          <w:szCs w:val="24"/>
          <w:lang w:eastAsia="ru-RU"/>
        </w:rPr>
        <w:t>, которые предполагается подключить к централизованной системе теплоснабж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ния.</w:t>
      </w:r>
    </w:p>
    <w:p w:rsidR="005B44AD" w:rsidRPr="007341DD" w:rsidRDefault="007341DD" w:rsidP="005B44AD">
      <w:pPr>
        <w:keepLines/>
        <w:spacing w:before="120"/>
        <w:ind w:firstLine="426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b/>
          <w:szCs w:val="24"/>
          <w:u w:val="single"/>
          <w:lang w:eastAsia="ru-RU"/>
        </w:rPr>
        <w:t>На втором этапе с 20</w:t>
      </w:r>
      <w:r w:rsidR="005476A7">
        <w:rPr>
          <w:rFonts w:eastAsia="Times New Roman" w:cs="Times New Roman"/>
          <w:b/>
          <w:szCs w:val="24"/>
          <w:u w:val="single"/>
          <w:lang w:eastAsia="ru-RU"/>
        </w:rPr>
        <w:t>2</w:t>
      </w:r>
      <w:r w:rsidR="00DC6BE7">
        <w:rPr>
          <w:rFonts w:eastAsia="Times New Roman" w:cs="Times New Roman"/>
          <w:b/>
          <w:szCs w:val="24"/>
          <w:u w:val="single"/>
          <w:lang w:eastAsia="ru-RU"/>
        </w:rPr>
        <w:t>9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 xml:space="preserve"> по </w:t>
      </w:r>
      <w:r w:rsidR="008C3798">
        <w:rPr>
          <w:rFonts w:eastAsia="Times New Roman" w:cs="Times New Roman"/>
          <w:b/>
          <w:szCs w:val="24"/>
          <w:u w:val="single"/>
          <w:lang w:eastAsia="ru-RU"/>
        </w:rPr>
        <w:t>20</w:t>
      </w:r>
      <w:r w:rsidR="0045333B">
        <w:rPr>
          <w:rFonts w:eastAsia="Times New Roman" w:cs="Times New Roman"/>
          <w:b/>
          <w:szCs w:val="24"/>
          <w:u w:val="single"/>
          <w:lang w:eastAsia="ru-RU"/>
        </w:rPr>
        <w:t>3</w:t>
      </w:r>
      <w:r w:rsidR="00DC6BE7">
        <w:rPr>
          <w:rFonts w:eastAsia="Times New Roman" w:cs="Times New Roman"/>
          <w:b/>
          <w:szCs w:val="24"/>
          <w:u w:val="single"/>
          <w:lang w:eastAsia="ru-RU"/>
        </w:rPr>
        <w:t>4</w:t>
      </w:r>
      <w:r w:rsidR="003C36FA">
        <w:rPr>
          <w:rFonts w:eastAsia="Times New Roman" w:cs="Times New Roman"/>
          <w:b/>
          <w:szCs w:val="24"/>
          <w:u w:val="single"/>
          <w:lang w:eastAsia="ru-RU"/>
        </w:rPr>
        <w:t xml:space="preserve"> г</w:t>
      </w:r>
      <w:r w:rsidRPr="007341DD">
        <w:rPr>
          <w:rFonts w:eastAsia="Times New Roman" w:cs="Times New Roman"/>
          <w:b/>
          <w:szCs w:val="24"/>
          <w:u w:val="single"/>
          <w:lang w:eastAsia="ru-RU"/>
        </w:rPr>
        <w:t>г.</w:t>
      </w:r>
      <w:r w:rsidR="00E801BD">
        <w:rPr>
          <w:rFonts w:eastAsia="Times New Roman" w:cs="Times New Roman"/>
          <w:b/>
          <w:szCs w:val="24"/>
          <w:u w:val="single"/>
          <w:lang w:eastAsia="ru-RU"/>
        </w:rPr>
        <w:t xml:space="preserve"> </w:t>
      </w:r>
      <w:r w:rsidR="005B44AD" w:rsidRPr="007341DD">
        <w:rPr>
          <w:rFonts w:eastAsia="Times New Roman" w:cs="Times New Roman"/>
          <w:szCs w:val="24"/>
          <w:lang w:eastAsia="ru-RU"/>
        </w:rPr>
        <w:t>не предусмотрено строительство объектов, которые предполагается подключить к централизованной системе теплоснабжения.</w:t>
      </w:r>
    </w:p>
    <w:p w:rsidR="007341DD" w:rsidRPr="007341DD" w:rsidRDefault="007341DD" w:rsidP="008A12F5">
      <w:pPr>
        <w:pStyle w:val="2"/>
      </w:pPr>
      <w:bookmarkStart w:id="15" w:name="_Toc374026499"/>
      <w:bookmarkStart w:id="16" w:name="_Toc482947867"/>
      <w:bookmarkStart w:id="17" w:name="_Toc90897897"/>
      <w:bookmarkStart w:id="18" w:name="_Toc122984227"/>
      <w:r w:rsidRPr="007341DD"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этапе.</w:t>
      </w:r>
      <w:bookmarkEnd w:id="15"/>
      <w:bookmarkEnd w:id="16"/>
      <w:bookmarkEnd w:id="17"/>
      <w:bookmarkEnd w:id="18"/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Согласно таблице нагрузок по потребителям </w:t>
      </w:r>
      <w:proofErr w:type="spellStart"/>
      <w:r w:rsidR="000972CE">
        <w:rPr>
          <w:rFonts w:eastAsia="Times New Roman" w:cs="Times New Roman"/>
          <w:szCs w:val="24"/>
          <w:lang w:eastAsia="ru-RU"/>
        </w:rPr>
        <w:t>Солонцовского</w:t>
      </w:r>
      <w:proofErr w:type="spellEnd"/>
      <w:r w:rsidR="002D7E79">
        <w:rPr>
          <w:rFonts w:eastAsia="Times New Roman" w:cs="Times New Roman"/>
          <w:szCs w:val="24"/>
          <w:lang w:eastAsia="ru-RU"/>
        </w:rPr>
        <w:t xml:space="preserve"> сельсовета</w:t>
      </w:r>
      <w:r w:rsidR="0045333B">
        <w:rPr>
          <w:rFonts w:eastAsia="Times New Roman" w:cs="Times New Roman"/>
          <w:szCs w:val="24"/>
          <w:lang w:eastAsia="ru-RU"/>
        </w:rPr>
        <w:t xml:space="preserve"> </w:t>
      </w:r>
      <w:r w:rsidRPr="007341DD">
        <w:rPr>
          <w:rFonts w:eastAsia="Times New Roman" w:cs="Times New Roman"/>
          <w:szCs w:val="24"/>
          <w:lang w:eastAsia="ru-RU"/>
        </w:rPr>
        <w:t>объем потребл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ния тепловой энергии для жилых и общественных зданий по видам теплопотребления  в ка</w:t>
      </w:r>
      <w:r w:rsidRPr="007341DD">
        <w:rPr>
          <w:rFonts w:eastAsia="Times New Roman" w:cs="Times New Roman"/>
          <w:szCs w:val="24"/>
          <w:lang w:eastAsia="ru-RU"/>
        </w:rPr>
        <w:t>ж</w:t>
      </w:r>
      <w:r w:rsidRPr="007341DD">
        <w:rPr>
          <w:rFonts w:eastAsia="Times New Roman" w:cs="Times New Roman"/>
          <w:szCs w:val="24"/>
          <w:lang w:eastAsia="ru-RU"/>
        </w:rPr>
        <w:t>дом расчетном элементе территориального деления представлен в таблице 1.2</w:t>
      </w:r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1.2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1701"/>
        <w:gridCol w:w="1843"/>
        <w:gridCol w:w="2091"/>
        <w:gridCol w:w="1594"/>
      </w:tblGrid>
      <w:tr w:rsidR="007341DD" w:rsidRPr="007341DD" w:rsidTr="007341DD">
        <w:trPr>
          <w:trHeight w:val="476"/>
          <w:jc w:val="center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7341DD" w:rsidRPr="007341DD" w:rsidRDefault="007341DD" w:rsidP="00BC0FB7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Элемент территориал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ь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ного деления (кадас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ровые участки)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7341DD" w:rsidRPr="00934E3C" w:rsidRDefault="007341DD" w:rsidP="00BC0FB7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Объем потребления тепловой энергии, Гкал/час</w:t>
            </w:r>
          </w:p>
        </w:tc>
      </w:tr>
      <w:tr w:rsidR="007341DD" w:rsidRPr="007341DD" w:rsidTr="007341DD">
        <w:trPr>
          <w:trHeight w:val="396"/>
          <w:jc w:val="center"/>
        </w:trPr>
        <w:tc>
          <w:tcPr>
            <w:tcW w:w="2694" w:type="dxa"/>
            <w:vMerge/>
            <w:shd w:val="clear" w:color="auto" w:fill="auto"/>
            <w:vAlign w:val="center"/>
          </w:tcPr>
          <w:p w:rsidR="007341DD" w:rsidRPr="007341DD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на отопление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на вентиляцию</w:t>
            </w:r>
          </w:p>
        </w:tc>
        <w:tc>
          <w:tcPr>
            <w:tcW w:w="2091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на ГВС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341DD" w:rsidRPr="00934E3C" w:rsidRDefault="007341DD" w:rsidP="00FF7F40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934E3C">
              <w:rPr>
                <w:rFonts w:eastAsia="Times New Roman" w:cs="Times New Roman"/>
                <w:szCs w:val="24"/>
                <w:lang w:eastAsia="ru-RU"/>
              </w:rPr>
              <w:t>Итого</w:t>
            </w:r>
          </w:p>
        </w:tc>
      </w:tr>
      <w:tr w:rsidR="003C36FA" w:rsidRPr="007341DD" w:rsidTr="003C36FA">
        <w:trPr>
          <w:jc w:val="center"/>
        </w:trPr>
        <w:tc>
          <w:tcPr>
            <w:tcW w:w="2694" w:type="dxa"/>
            <w:shd w:val="clear" w:color="auto" w:fill="auto"/>
          </w:tcPr>
          <w:p w:rsidR="003C36FA" w:rsidRPr="00462F61" w:rsidRDefault="00017ECF" w:rsidP="00017ECF">
            <w:pPr>
              <w:jc w:val="left"/>
            </w:pPr>
            <w:r>
              <w:t>Котельная №1 п. С</w:t>
            </w:r>
            <w:r>
              <w:t>о</w:t>
            </w:r>
            <w:r>
              <w:t>лонцы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36FA" w:rsidRPr="001A3786" w:rsidRDefault="00433C3C" w:rsidP="003C36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3,745</w:t>
            </w:r>
          </w:p>
        </w:tc>
        <w:tc>
          <w:tcPr>
            <w:tcW w:w="1843" w:type="dxa"/>
            <w:shd w:val="clear" w:color="auto" w:fill="auto"/>
          </w:tcPr>
          <w:p w:rsidR="003C36FA" w:rsidRPr="003C36FA" w:rsidRDefault="00433C3C" w:rsidP="00433C3C">
            <w:pPr>
              <w:jc w:val="center"/>
            </w:pPr>
            <w:r>
              <w:t>0</w:t>
            </w:r>
          </w:p>
        </w:tc>
        <w:tc>
          <w:tcPr>
            <w:tcW w:w="2091" w:type="dxa"/>
            <w:shd w:val="clear" w:color="auto" w:fill="auto"/>
          </w:tcPr>
          <w:p w:rsidR="003C36FA" w:rsidRPr="003C36FA" w:rsidRDefault="00433C3C" w:rsidP="00433C3C">
            <w:pPr>
              <w:jc w:val="center"/>
            </w:pPr>
            <w:r>
              <w:t>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6FA" w:rsidRPr="001A3786" w:rsidRDefault="00433C3C" w:rsidP="003C36FA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3,745</w:t>
            </w:r>
          </w:p>
        </w:tc>
      </w:tr>
      <w:tr w:rsidR="003C36FA" w:rsidRPr="007341DD" w:rsidTr="003C36FA">
        <w:trPr>
          <w:jc w:val="center"/>
        </w:trPr>
        <w:tc>
          <w:tcPr>
            <w:tcW w:w="2694" w:type="dxa"/>
            <w:shd w:val="clear" w:color="auto" w:fill="auto"/>
          </w:tcPr>
          <w:p w:rsidR="003C36FA" w:rsidRPr="00462F61" w:rsidRDefault="00017ECF" w:rsidP="00017ECF">
            <w:pPr>
              <w:jc w:val="left"/>
            </w:pPr>
            <w:proofErr w:type="gramStart"/>
            <w:r>
              <w:t>Котельная №2 п. С</w:t>
            </w:r>
            <w:r>
              <w:t>о</w:t>
            </w:r>
            <w:r>
              <w:t>лонцы (</w:t>
            </w:r>
            <w:proofErr w:type="spellStart"/>
            <w:r>
              <w:t>мкрн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«Живем»)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3C36FA" w:rsidRPr="001A3786" w:rsidRDefault="006E0688" w:rsidP="006E0688">
            <w:pPr>
              <w:jc w:val="center"/>
              <w:rPr>
                <w:rFonts w:cs="Times New Roman"/>
              </w:rPr>
            </w:pPr>
            <w:r>
              <w:t>1,720175</w:t>
            </w:r>
          </w:p>
        </w:tc>
        <w:tc>
          <w:tcPr>
            <w:tcW w:w="1843" w:type="dxa"/>
            <w:shd w:val="clear" w:color="auto" w:fill="auto"/>
          </w:tcPr>
          <w:p w:rsidR="003C36FA" w:rsidRPr="003C36FA" w:rsidRDefault="006E0688" w:rsidP="006E0688">
            <w:pPr>
              <w:jc w:val="center"/>
            </w:pPr>
            <w:r>
              <w:t>0</w:t>
            </w:r>
          </w:p>
        </w:tc>
        <w:tc>
          <w:tcPr>
            <w:tcW w:w="2091" w:type="dxa"/>
            <w:shd w:val="clear" w:color="auto" w:fill="auto"/>
          </w:tcPr>
          <w:p w:rsidR="003C36FA" w:rsidRPr="003C36FA" w:rsidRDefault="006E0688" w:rsidP="006E0688">
            <w:pPr>
              <w:jc w:val="center"/>
            </w:pPr>
            <w:r>
              <w:rPr>
                <w:rFonts w:eastAsia="MS Mincho"/>
              </w:rPr>
              <w:t>0,334823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C36FA" w:rsidRPr="001A3786" w:rsidRDefault="006E0688" w:rsidP="006E0688">
            <w:pPr>
              <w:jc w:val="center"/>
              <w:rPr>
                <w:rFonts w:cs="Times New Roman"/>
              </w:rPr>
            </w:pPr>
            <w:r>
              <w:t>2,064</w:t>
            </w:r>
          </w:p>
        </w:tc>
      </w:tr>
    </w:tbl>
    <w:p w:rsidR="00462F61" w:rsidRDefault="00462F61" w:rsidP="00462F61">
      <w:pPr>
        <w:ind w:firstLine="567"/>
      </w:pPr>
    </w:p>
    <w:p w:rsidR="007341DD" w:rsidRDefault="00462F61" w:rsidP="00462F61">
      <w:pPr>
        <w:ind w:firstLine="567"/>
      </w:pPr>
      <w:r w:rsidRPr="00462F61">
        <w:t>Приросты потребления тепловой энергии (Гкал/час</w:t>
      </w:r>
      <w:r>
        <w:t>) для жилых и общест</w:t>
      </w:r>
      <w:r w:rsidRPr="00462F61">
        <w:t>венных зданий по видам теплопотребления на каждом этапе развития сведены в Таблицу 1.2.1</w:t>
      </w:r>
    </w:p>
    <w:tbl>
      <w:tblPr>
        <w:tblStyle w:val="af2"/>
        <w:tblW w:w="0" w:type="auto"/>
        <w:tblLook w:val="04A0"/>
      </w:tblPr>
      <w:tblGrid>
        <w:gridCol w:w="2577"/>
        <w:gridCol w:w="2507"/>
        <w:gridCol w:w="2501"/>
        <w:gridCol w:w="1282"/>
        <w:gridCol w:w="1213"/>
      </w:tblGrid>
      <w:tr w:rsidR="00462F61" w:rsidRPr="00835EA8" w:rsidTr="00456419">
        <w:trPr>
          <w:trHeight w:val="171"/>
        </w:trPr>
        <w:tc>
          <w:tcPr>
            <w:tcW w:w="2577" w:type="dxa"/>
            <w:vMerge w:val="restart"/>
          </w:tcPr>
          <w:p w:rsidR="00462F61" w:rsidRPr="00433C3C" w:rsidRDefault="00456419" w:rsidP="00456419">
            <w:r w:rsidRPr="00433C3C">
              <w:t>Элемент территориал</w:t>
            </w:r>
            <w:r w:rsidRPr="00433C3C">
              <w:t>ь</w:t>
            </w:r>
            <w:r w:rsidRPr="00433C3C">
              <w:lastRenderedPageBreak/>
              <w:t>ного деления (кадастр</w:t>
            </w:r>
            <w:r w:rsidRPr="00433C3C">
              <w:t>о</w:t>
            </w:r>
            <w:r w:rsidRPr="00433C3C">
              <w:t>вые участки)</w:t>
            </w:r>
          </w:p>
        </w:tc>
        <w:tc>
          <w:tcPr>
            <w:tcW w:w="2507" w:type="dxa"/>
            <w:vMerge w:val="restart"/>
          </w:tcPr>
          <w:p w:rsidR="00462F61" w:rsidRPr="00433C3C" w:rsidRDefault="00456419" w:rsidP="00456419">
            <w:r w:rsidRPr="00433C3C">
              <w:lastRenderedPageBreak/>
              <w:t>Вид теплопотребления</w:t>
            </w:r>
          </w:p>
        </w:tc>
        <w:tc>
          <w:tcPr>
            <w:tcW w:w="2501" w:type="dxa"/>
            <w:vMerge w:val="restart"/>
          </w:tcPr>
          <w:p w:rsidR="00462F61" w:rsidRPr="00433C3C" w:rsidRDefault="00456419" w:rsidP="00456419">
            <w:r w:rsidRPr="00433C3C">
              <w:t>Существующее пол</w:t>
            </w:r>
            <w:r w:rsidRPr="00433C3C">
              <w:t>о</w:t>
            </w:r>
            <w:r w:rsidRPr="00433C3C">
              <w:lastRenderedPageBreak/>
              <w:t>жение</w:t>
            </w:r>
          </w:p>
        </w:tc>
        <w:tc>
          <w:tcPr>
            <w:tcW w:w="2495" w:type="dxa"/>
            <w:gridSpan w:val="2"/>
          </w:tcPr>
          <w:p w:rsidR="00462F61" w:rsidRPr="00433C3C" w:rsidRDefault="00456419" w:rsidP="00456419">
            <w:r w:rsidRPr="00433C3C">
              <w:lastRenderedPageBreak/>
              <w:t>Этапы развития</w:t>
            </w:r>
          </w:p>
        </w:tc>
      </w:tr>
      <w:tr w:rsidR="00462F61" w:rsidRPr="00835EA8" w:rsidTr="00456419">
        <w:trPr>
          <w:trHeight w:val="100"/>
        </w:trPr>
        <w:tc>
          <w:tcPr>
            <w:tcW w:w="2577" w:type="dxa"/>
            <w:vMerge/>
          </w:tcPr>
          <w:p w:rsidR="00462F61" w:rsidRPr="00433C3C" w:rsidRDefault="00462F61" w:rsidP="00456419"/>
        </w:tc>
        <w:tc>
          <w:tcPr>
            <w:tcW w:w="2507" w:type="dxa"/>
            <w:vMerge/>
          </w:tcPr>
          <w:p w:rsidR="00462F61" w:rsidRPr="00433C3C" w:rsidRDefault="00462F61" w:rsidP="00456419"/>
        </w:tc>
        <w:tc>
          <w:tcPr>
            <w:tcW w:w="2501" w:type="dxa"/>
            <w:vMerge/>
          </w:tcPr>
          <w:p w:rsidR="00462F61" w:rsidRPr="00433C3C" w:rsidRDefault="00462F61" w:rsidP="00456419"/>
        </w:tc>
        <w:tc>
          <w:tcPr>
            <w:tcW w:w="1282" w:type="dxa"/>
          </w:tcPr>
          <w:p w:rsidR="00462F61" w:rsidRPr="00433C3C" w:rsidRDefault="00456419" w:rsidP="00DC6BE7">
            <w:pPr>
              <w:ind w:left="-72" w:right="-138"/>
            </w:pPr>
            <w:r w:rsidRPr="00433C3C">
              <w:t>202</w:t>
            </w:r>
            <w:r w:rsidR="00DC6BE7">
              <w:t>4</w:t>
            </w:r>
            <w:r w:rsidRPr="00433C3C">
              <w:t>-202</w:t>
            </w:r>
            <w:r w:rsidR="00DC6BE7">
              <w:t>8</w:t>
            </w:r>
            <w:r w:rsidRPr="00433C3C">
              <w:t>г.</w:t>
            </w:r>
          </w:p>
        </w:tc>
        <w:tc>
          <w:tcPr>
            <w:tcW w:w="1213" w:type="dxa"/>
          </w:tcPr>
          <w:p w:rsidR="00462F61" w:rsidRPr="00433C3C" w:rsidRDefault="00456419" w:rsidP="00DC6BE7">
            <w:pPr>
              <w:ind w:left="-78" w:right="-59"/>
            </w:pPr>
            <w:r w:rsidRPr="00433C3C">
              <w:t>202</w:t>
            </w:r>
            <w:r w:rsidR="00DC6BE7">
              <w:t>9</w:t>
            </w:r>
            <w:r w:rsidRPr="00433C3C">
              <w:t>-20</w:t>
            </w:r>
            <w:r w:rsidR="003C36FA" w:rsidRPr="00433C3C">
              <w:t>3</w:t>
            </w:r>
            <w:r w:rsidR="00DC6BE7">
              <w:t>4</w:t>
            </w:r>
            <w:r w:rsidRPr="00433C3C">
              <w:t>г.</w:t>
            </w:r>
          </w:p>
        </w:tc>
      </w:tr>
      <w:tr w:rsidR="004C1793" w:rsidRPr="00835EA8" w:rsidTr="00456419">
        <w:trPr>
          <w:trHeight w:val="155"/>
        </w:trPr>
        <w:tc>
          <w:tcPr>
            <w:tcW w:w="2577" w:type="dxa"/>
            <w:vMerge w:val="restart"/>
          </w:tcPr>
          <w:p w:rsidR="004C1793" w:rsidRPr="00433C3C" w:rsidRDefault="004C1793" w:rsidP="00EE44EA">
            <w:pPr>
              <w:jc w:val="left"/>
            </w:pPr>
            <w:r w:rsidRPr="00433C3C">
              <w:lastRenderedPageBreak/>
              <w:t>Котельная №1 п. Соло</w:t>
            </w:r>
            <w:r w:rsidRPr="00433C3C">
              <w:t>н</w:t>
            </w:r>
            <w:r w:rsidRPr="00433C3C">
              <w:t>цы</w:t>
            </w:r>
          </w:p>
          <w:p w:rsidR="004C1793" w:rsidRPr="00433C3C" w:rsidRDefault="004C1793" w:rsidP="00EE44EA">
            <w:pPr>
              <w:jc w:val="left"/>
            </w:pPr>
          </w:p>
        </w:tc>
        <w:tc>
          <w:tcPr>
            <w:tcW w:w="2507" w:type="dxa"/>
          </w:tcPr>
          <w:p w:rsidR="004C1793" w:rsidRPr="00433C3C" w:rsidRDefault="004C1793" w:rsidP="005B44AD">
            <w:r w:rsidRPr="00433C3C">
              <w:t>Отопление</w:t>
            </w:r>
          </w:p>
        </w:tc>
        <w:tc>
          <w:tcPr>
            <w:tcW w:w="2501" w:type="dxa"/>
          </w:tcPr>
          <w:p w:rsidR="004C1793" w:rsidRPr="00433C3C" w:rsidRDefault="00433C3C" w:rsidP="005B44AD">
            <w:r w:rsidRPr="00433C3C">
              <w:t>3,745</w:t>
            </w:r>
          </w:p>
        </w:tc>
        <w:tc>
          <w:tcPr>
            <w:tcW w:w="1282" w:type="dxa"/>
          </w:tcPr>
          <w:p w:rsidR="004C1793" w:rsidRPr="00433C3C" w:rsidRDefault="00DC6BE7" w:rsidP="004C1793">
            <w:r>
              <w:t>0,32</w:t>
            </w:r>
          </w:p>
        </w:tc>
        <w:tc>
          <w:tcPr>
            <w:tcW w:w="1213" w:type="dxa"/>
          </w:tcPr>
          <w:p w:rsidR="004C1793" w:rsidRPr="00433C3C" w:rsidRDefault="004C1793" w:rsidP="004C1793">
            <w:r w:rsidRPr="00433C3C">
              <w:t>0</w:t>
            </w:r>
          </w:p>
        </w:tc>
      </w:tr>
      <w:tr w:rsidR="004C1793" w:rsidRPr="00835EA8" w:rsidTr="00456419">
        <w:trPr>
          <w:trHeight w:val="114"/>
        </w:trPr>
        <w:tc>
          <w:tcPr>
            <w:tcW w:w="2577" w:type="dxa"/>
            <w:vMerge/>
          </w:tcPr>
          <w:p w:rsidR="004C1793" w:rsidRPr="00433C3C" w:rsidRDefault="004C1793" w:rsidP="005B44AD"/>
        </w:tc>
        <w:tc>
          <w:tcPr>
            <w:tcW w:w="2507" w:type="dxa"/>
          </w:tcPr>
          <w:p w:rsidR="004C1793" w:rsidRPr="00433C3C" w:rsidRDefault="004C1793" w:rsidP="005B44AD">
            <w:r w:rsidRPr="00433C3C">
              <w:t>Вентиляция</w:t>
            </w:r>
          </w:p>
        </w:tc>
        <w:tc>
          <w:tcPr>
            <w:tcW w:w="2501" w:type="dxa"/>
          </w:tcPr>
          <w:p w:rsidR="004C1793" w:rsidRPr="00433C3C" w:rsidRDefault="004C1793" w:rsidP="005B44AD">
            <w:r w:rsidRPr="00433C3C">
              <w:t>0</w:t>
            </w:r>
          </w:p>
        </w:tc>
        <w:tc>
          <w:tcPr>
            <w:tcW w:w="1282" w:type="dxa"/>
          </w:tcPr>
          <w:p w:rsidR="004C1793" w:rsidRPr="00433C3C" w:rsidRDefault="004C1793" w:rsidP="005B44AD">
            <w:r w:rsidRPr="00433C3C">
              <w:t>0</w:t>
            </w:r>
          </w:p>
        </w:tc>
        <w:tc>
          <w:tcPr>
            <w:tcW w:w="1213" w:type="dxa"/>
          </w:tcPr>
          <w:p w:rsidR="004C1793" w:rsidRPr="00433C3C" w:rsidRDefault="004C1793" w:rsidP="005B44AD">
            <w:r w:rsidRPr="00433C3C">
              <w:t>0</w:t>
            </w:r>
          </w:p>
        </w:tc>
      </w:tr>
      <w:tr w:rsidR="004C1793" w:rsidRPr="00835EA8" w:rsidTr="004C1793">
        <w:trPr>
          <w:trHeight w:val="123"/>
        </w:trPr>
        <w:tc>
          <w:tcPr>
            <w:tcW w:w="2577" w:type="dxa"/>
            <w:vMerge/>
          </w:tcPr>
          <w:p w:rsidR="004C1793" w:rsidRPr="00433C3C" w:rsidRDefault="004C1793" w:rsidP="005B44AD"/>
        </w:tc>
        <w:tc>
          <w:tcPr>
            <w:tcW w:w="2507" w:type="dxa"/>
          </w:tcPr>
          <w:p w:rsidR="004C1793" w:rsidRPr="00433C3C" w:rsidRDefault="004C1793" w:rsidP="0045333B">
            <w:r w:rsidRPr="00433C3C">
              <w:t>ГВС</w:t>
            </w:r>
          </w:p>
        </w:tc>
        <w:tc>
          <w:tcPr>
            <w:tcW w:w="2501" w:type="dxa"/>
          </w:tcPr>
          <w:p w:rsidR="004C1793" w:rsidRPr="00433C3C" w:rsidRDefault="004C1793" w:rsidP="005B44AD">
            <w:r w:rsidRPr="00433C3C">
              <w:t>0</w:t>
            </w:r>
          </w:p>
          <w:p w:rsidR="004C1793" w:rsidRPr="00433C3C" w:rsidRDefault="004C1793" w:rsidP="005B44AD"/>
        </w:tc>
        <w:tc>
          <w:tcPr>
            <w:tcW w:w="1282" w:type="dxa"/>
          </w:tcPr>
          <w:p w:rsidR="004C1793" w:rsidRPr="00433C3C" w:rsidRDefault="004C1793" w:rsidP="005B44AD">
            <w:r w:rsidRPr="00433C3C">
              <w:t>0</w:t>
            </w:r>
          </w:p>
          <w:p w:rsidR="004C1793" w:rsidRPr="00433C3C" w:rsidRDefault="004C1793" w:rsidP="005B44AD"/>
        </w:tc>
        <w:tc>
          <w:tcPr>
            <w:tcW w:w="1213" w:type="dxa"/>
          </w:tcPr>
          <w:p w:rsidR="004C1793" w:rsidRPr="00433C3C" w:rsidRDefault="004C1793" w:rsidP="0045333B">
            <w:r w:rsidRPr="00433C3C">
              <w:t>0</w:t>
            </w:r>
          </w:p>
        </w:tc>
      </w:tr>
      <w:tr w:rsidR="006E0688" w:rsidRPr="00835EA8" w:rsidTr="00456419">
        <w:trPr>
          <w:trHeight w:val="197"/>
        </w:trPr>
        <w:tc>
          <w:tcPr>
            <w:tcW w:w="2577" w:type="dxa"/>
            <w:vMerge w:val="restart"/>
          </w:tcPr>
          <w:p w:rsidR="006E0688" w:rsidRPr="00462F61" w:rsidRDefault="006E0688" w:rsidP="00EE44EA">
            <w:proofErr w:type="gramStart"/>
            <w:r>
              <w:t>Котельная №1 п. Соло</w:t>
            </w:r>
            <w:r>
              <w:t>н</w:t>
            </w:r>
            <w:r>
              <w:t>цы (</w:t>
            </w:r>
            <w:proofErr w:type="spellStart"/>
            <w:r>
              <w:t>мкрн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«Живем»)</w:t>
            </w:r>
            <w:proofErr w:type="gramEnd"/>
          </w:p>
        </w:tc>
        <w:tc>
          <w:tcPr>
            <w:tcW w:w="2507" w:type="dxa"/>
          </w:tcPr>
          <w:p w:rsidR="006E0688" w:rsidRPr="006E0688" w:rsidRDefault="006E0688" w:rsidP="00EE44EA">
            <w:r w:rsidRPr="006E0688">
              <w:t>Отопление</w:t>
            </w:r>
          </w:p>
        </w:tc>
        <w:tc>
          <w:tcPr>
            <w:tcW w:w="2501" w:type="dxa"/>
          </w:tcPr>
          <w:p w:rsidR="006E0688" w:rsidRPr="006E0688" w:rsidRDefault="00433C3C" w:rsidP="00EE44EA">
            <w:r>
              <w:t>1,72</w:t>
            </w:r>
          </w:p>
        </w:tc>
        <w:tc>
          <w:tcPr>
            <w:tcW w:w="1282" w:type="dxa"/>
          </w:tcPr>
          <w:p w:rsidR="006E0688" w:rsidRPr="006E0688" w:rsidRDefault="00433C3C" w:rsidP="00EE44EA">
            <w:r>
              <w:t>1,72</w:t>
            </w:r>
          </w:p>
        </w:tc>
        <w:tc>
          <w:tcPr>
            <w:tcW w:w="1213" w:type="dxa"/>
          </w:tcPr>
          <w:p w:rsidR="006E0688" w:rsidRPr="006E0688" w:rsidRDefault="006E0688" w:rsidP="00EE44EA">
            <w:r w:rsidRPr="006E0688">
              <w:t>0</w:t>
            </w:r>
          </w:p>
        </w:tc>
      </w:tr>
      <w:tr w:rsidR="006E0688" w:rsidRPr="00835EA8" w:rsidTr="00456419">
        <w:trPr>
          <w:trHeight w:val="197"/>
        </w:trPr>
        <w:tc>
          <w:tcPr>
            <w:tcW w:w="2577" w:type="dxa"/>
            <w:vMerge/>
          </w:tcPr>
          <w:p w:rsidR="006E0688" w:rsidRPr="00835EA8" w:rsidRDefault="006E0688" w:rsidP="005B44AD">
            <w:pPr>
              <w:rPr>
                <w:highlight w:val="yellow"/>
              </w:rPr>
            </w:pPr>
          </w:p>
        </w:tc>
        <w:tc>
          <w:tcPr>
            <w:tcW w:w="2507" w:type="dxa"/>
          </w:tcPr>
          <w:p w:rsidR="006E0688" w:rsidRPr="006E0688" w:rsidRDefault="006E0688" w:rsidP="003C36FA">
            <w:r w:rsidRPr="006E0688">
              <w:t>Вентиляция</w:t>
            </w:r>
          </w:p>
        </w:tc>
        <w:tc>
          <w:tcPr>
            <w:tcW w:w="2501" w:type="dxa"/>
          </w:tcPr>
          <w:p w:rsidR="006E0688" w:rsidRPr="006E0688" w:rsidRDefault="006E0688" w:rsidP="005B44AD">
            <w:r w:rsidRPr="006E0688">
              <w:t>0</w:t>
            </w:r>
          </w:p>
        </w:tc>
        <w:tc>
          <w:tcPr>
            <w:tcW w:w="1282" w:type="dxa"/>
          </w:tcPr>
          <w:p w:rsidR="006E0688" w:rsidRPr="006E0688" w:rsidRDefault="006E0688" w:rsidP="003C36FA">
            <w:r w:rsidRPr="006E0688">
              <w:t>0</w:t>
            </w:r>
          </w:p>
        </w:tc>
        <w:tc>
          <w:tcPr>
            <w:tcW w:w="1213" w:type="dxa"/>
          </w:tcPr>
          <w:p w:rsidR="006E0688" w:rsidRPr="006E0688" w:rsidRDefault="006E0688" w:rsidP="003C36FA">
            <w:r w:rsidRPr="006E0688">
              <w:t>0</w:t>
            </w:r>
          </w:p>
        </w:tc>
      </w:tr>
      <w:tr w:rsidR="006E0688" w:rsidRPr="00835EA8" w:rsidTr="00456419">
        <w:trPr>
          <w:trHeight w:val="197"/>
        </w:trPr>
        <w:tc>
          <w:tcPr>
            <w:tcW w:w="2577" w:type="dxa"/>
            <w:vMerge/>
          </w:tcPr>
          <w:p w:rsidR="006E0688" w:rsidRPr="00835EA8" w:rsidRDefault="006E0688" w:rsidP="005B44AD">
            <w:pPr>
              <w:rPr>
                <w:highlight w:val="yellow"/>
              </w:rPr>
            </w:pPr>
          </w:p>
        </w:tc>
        <w:tc>
          <w:tcPr>
            <w:tcW w:w="2507" w:type="dxa"/>
          </w:tcPr>
          <w:p w:rsidR="006E0688" w:rsidRPr="006E0688" w:rsidRDefault="006E0688" w:rsidP="003C36FA">
            <w:r w:rsidRPr="006E0688">
              <w:t>ГВС</w:t>
            </w:r>
          </w:p>
        </w:tc>
        <w:tc>
          <w:tcPr>
            <w:tcW w:w="2501" w:type="dxa"/>
          </w:tcPr>
          <w:p w:rsidR="006E0688" w:rsidRPr="006E0688" w:rsidRDefault="00433C3C" w:rsidP="005B44AD">
            <w:r>
              <w:t>0,33</w:t>
            </w:r>
          </w:p>
        </w:tc>
        <w:tc>
          <w:tcPr>
            <w:tcW w:w="1282" w:type="dxa"/>
          </w:tcPr>
          <w:p w:rsidR="006E0688" w:rsidRPr="006E0688" w:rsidRDefault="00433C3C" w:rsidP="003C36FA">
            <w:r>
              <w:t>0,33</w:t>
            </w:r>
          </w:p>
        </w:tc>
        <w:tc>
          <w:tcPr>
            <w:tcW w:w="1213" w:type="dxa"/>
          </w:tcPr>
          <w:p w:rsidR="006E0688" w:rsidRPr="006E0688" w:rsidRDefault="006E0688" w:rsidP="003C36FA">
            <w:r w:rsidRPr="006E0688">
              <w:t>0</w:t>
            </w:r>
          </w:p>
        </w:tc>
      </w:tr>
      <w:tr w:rsidR="0045333B" w:rsidTr="003C36FA">
        <w:trPr>
          <w:trHeight w:val="197"/>
        </w:trPr>
        <w:tc>
          <w:tcPr>
            <w:tcW w:w="5084" w:type="dxa"/>
            <w:gridSpan w:val="2"/>
          </w:tcPr>
          <w:p w:rsidR="0045333B" w:rsidRPr="00835EA8" w:rsidRDefault="0045333B" w:rsidP="005B44AD">
            <w:pPr>
              <w:rPr>
                <w:highlight w:val="yellow"/>
              </w:rPr>
            </w:pPr>
            <w:r w:rsidRPr="00433C3C">
              <w:t>ИТОГО:</w:t>
            </w:r>
          </w:p>
        </w:tc>
        <w:tc>
          <w:tcPr>
            <w:tcW w:w="2501" w:type="dxa"/>
          </w:tcPr>
          <w:p w:rsidR="0045333B" w:rsidRPr="00835EA8" w:rsidRDefault="00433C3C" w:rsidP="005B44AD">
            <w:pPr>
              <w:rPr>
                <w:highlight w:val="yellow"/>
              </w:rPr>
            </w:pPr>
            <w:r w:rsidRPr="00433C3C">
              <w:t>5,795</w:t>
            </w:r>
          </w:p>
        </w:tc>
        <w:tc>
          <w:tcPr>
            <w:tcW w:w="1282" w:type="dxa"/>
          </w:tcPr>
          <w:p w:rsidR="0045333B" w:rsidRPr="00835EA8" w:rsidRDefault="00433C3C" w:rsidP="005B44AD">
            <w:pPr>
              <w:rPr>
                <w:highlight w:val="yellow"/>
              </w:rPr>
            </w:pPr>
            <w:r w:rsidRPr="00433C3C">
              <w:t>2,05</w:t>
            </w:r>
          </w:p>
        </w:tc>
        <w:tc>
          <w:tcPr>
            <w:tcW w:w="1213" w:type="dxa"/>
          </w:tcPr>
          <w:p w:rsidR="0045333B" w:rsidRPr="000E720D" w:rsidRDefault="00433C3C" w:rsidP="005B44AD">
            <w:r>
              <w:t>2,05</w:t>
            </w:r>
          </w:p>
        </w:tc>
      </w:tr>
    </w:tbl>
    <w:p w:rsidR="007341DD" w:rsidRPr="007341DD" w:rsidRDefault="007341DD" w:rsidP="008A12F5">
      <w:pPr>
        <w:pStyle w:val="2"/>
      </w:pPr>
      <w:bookmarkStart w:id="19" w:name="_Toc374026500"/>
      <w:bookmarkStart w:id="20" w:name="_Toc482947868"/>
      <w:bookmarkStart w:id="21" w:name="_Toc90897898"/>
      <w:bookmarkStart w:id="22" w:name="_Toc122984228"/>
      <w:r w:rsidRPr="007341DD"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  <w:bookmarkEnd w:id="19"/>
      <w:bookmarkEnd w:id="20"/>
      <w:bookmarkEnd w:id="21"/>
      <w:bookmarkEnd w:id="22"/>
    </w:p>
    <w:p w:rsidR="007341DD" w:rsidRPr="007341DD" w:rsidRDefault="007341DD" w:rsidP="007341DD">
      <w:pPr>
        <w:ind w:firstLine="60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Объем потребления тепловой энергии для объектов, расположенных в производственных зонах по видам теплопотребления и по видам теплоносителя </w:t>
      </w:r>
      <w:r w:rsidR="00DC6BE7">
        <w:rPr>
          <w:rFonts w:eastAsia="Times New Roman" w:cs="Times New Roman"/>
          <w:szCs w:val="24"/>
          <w:lang w:eastAsia="ru-RU"/>
        </w:rPr>
        <w:t>планируется увеличить на 0,32 Гкал/час, в период с 2024 до 2028 г.г.</w:t>
      </w:r>
    </w:p>
    <w:p w:rsidR="007341DD" w:rsidRPr="007341DD" w:rsidRDefault="007341DD" w:rsidP="007341DD">
      <w:pPr>
        <w:ind w:firstLine="60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Производственные объекты не будут подключены к централизованной системе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снабжения населенного пункта</w:t>
      </w:r>
      <w:r w:rsidR="000E720D">
        <w:rPr>
          <w:rFonts w:eastAsia="Times New Roman" w:cs="Times New Roman"/>
          <w:szCs w:val="24"/>
          <w:lang w:eastAsia="ru-RU"/>
        </w:rPr>
        <w:t>, в связи с отсутствием технической возможности осуществл</w:t>
      </w:r>
      <w:r w:rsidR="000E720D">
        <w:rPr>
          <w:rFonts w:eastAsia="Times New Roman" w:cs="Times New Roman"/>
          <w:szCs w:val="24"/>
          <w:lang w:eastAsia="ru-RU"/>
        </w:rPr>
        <w:t>е</w:t>
      </w:r>
      <w:r w:rsidR="000E720D">
        <w:rPr>
          <w:rFonts w:eastAsia="Times New Roman" w:cs="Times New Roman"/>
          <w:szCs w:val="24"/>
          <w:lang w:eastAsia="ru-RU"/>
        </w:rPr>
        <w:t>ния такого подключения</w:t>
      </w:r>
      <w:r w:rsidRPr="007341DD">
        <w:rPr>
          <w:rFonts w:eastAsia="Times New Roman" w:cs="Times New Roman"/>
          <w:szCs w:val="24"/>
          <w:lang w:eastAsia="ru-RU"/>
        </w:rPr>
        <w:t>.</w:t>
      </w:r>
    </w:p>
    <w:p w:rsidR="007341DD" w:rsidRPr="007341DD" w:rsidRDefault="00456419" w:rsidP="008A12F5">
      <w:pPr>
        <w:pStyle w:val="1"/>
        <w:rPr>
          <w:kern w:val="28"/>
        </w:rPr>
      </w:pPr>
      <w:bookmarkStart w:id="23" w:name="_Toc374026501"/>
      <w:bookmarkStart w:id="24" w:name="_Toc482947869"/>
      <w:bookmarkStart w:id="25" w:name="_Toc90897899"/>
      <w:bookmarkStart w:id="26" w:name="_Toc122984229"/>
      <w:r>
        <w:rPr>
          <w:kern w:val="28"/>
        </w:rPr>
        <w:lastRenderedPageBreak/>
        <w:t>Существующие и п</w:t>
      </w:r>
      <w:r w:rsidR="007341DD" w:rsidRPr="007341DD">
        <w:rPr>
          <w:kern w:val="28"/>
        </w:rPr>
        <w:t xml:space="preserve">ерспективные балансы </w:t>
      </w:r>
      <w:r>
        <w:rPr>
          <w:kern w:val="28"/>
        </w:rPr>
        <w:t>т</w:t>
      </w:r>
      <w:r w:rsidR="007341DD" w:rsidRPr="007341DD">
        <w:rPr>
          <w:kern w:val="28"/>
        </w:rPr>
        <w:t>епловой мощности источников тепловой энергии и тепловой нагрузки потребителей</w:t>
      </w:r>
      <w:bookmarkEnd w:id="23"/>
      <w:bookmarkEnd w:id="24"/>
      <w:bookmarkEnd w:id="25"/>
      <w:bookmarkEnd w:id="26"/>
    </w:p>
    <w:p w:rsidR="007341DD" w:rsidRPr="007341DD" w:rsidRDefault="007341DD" w:rsidP="008A12F5">
      <w:pPr>
        <w:pStyle w:val="2"/>
      </w:pPr>
      <w:bookmarkStart w:id="27" w:name="_Toc374026502"/>
      <w:bookmarkStart w:id="28" w:name="_Toc482947870"/>
      <w:bookmarkStart w:id="29" w:name="_Toc90897900"/>
      <w:bookmarkStart w:id="30" w:name="_Toc122984230"/>
      <w:r w:rsidRPr="007341DD">
        <w:t xml:space="preserve">Радиус эффективного теплоснабжения позволяющий определить условия, при которых подключение новых или увеличивающих тепловую нагрузку </w:t>
      </w:r>
      <w:proofErr w:type="spellStart"/>
      <w:r w:rsidRPr="007341DD">
        <w:t>теплопотребляющих</w:t>
      </w:r>
      <w:proofErr w:type="spellEnd"/>
      <w:r w:rsidRPr="007341DD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определяемый для зоны действия каждого источника тепловой энергии.</w:t>
      </w:r>
      <w:bookmarkEnd w:id="27"/>
      <w:bookmarkEnd w:id="28"/>
      <w:bookmarkEnd w:id="29"/>
      <w:bookmarkEnd w:id="30"/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Среди основных мероприятий по энергосбережению в системах теплоснабжения можно выделить оптимизацию систем </w:t>
      </w:r>
      <w:r w:rsidR="003C36FA">
        <w:rPr>
          <w:rFonts w:eastAsia="Times New Roman" w:cs="Times New Roman"/>
          <w:szCs w:val="24"/>
          <w:lang w:eastAsia="ru-RU"/>
        </w:rPr>
        <w:t xml:space="preserve">централизованного </w:t>
      </w:r>
      <w:r w:rsidRPr="007341DD">
        <w:rPr>
          <w:rFonts w:eastAsia="Times New Roman" w:cs="Times New Roman"/>
          <w:szCs w:val="24"/>
          <w:lang w:eastAsia="ru-RU"/>
        </w:rPr>
        <w:t xml:space="preserve">теплоснабжения в </w:t>
      </w:r>
      <w:r w:rsidR="007F11FD">
        <w:rPr>
          <w:rFonts w:eastAsia="Times New Roman" w:cs="Times New Roman"/>
          <w:szCs w:val="24"/>
          <w:lang w:eastAsia="ru-RU"/>
        </w:rPr>
        <w:t>сельсовете</w:t>
      </w:r>
      <w:r w:rsidRPr="007341DD">
        <w:rPr>
          <w:rFonts w:eastAsia="Times New Roman" w:cs="Times New Roman"/>
          <w:szCs w:val="24"/>
          <w:lang w:eastAsia="ru-RU"/>
        </w:rPr>
        <w:t xml:space="preserve"> с учетом э</w:t>
      </w:r>
      <w:r w:rsidRPr="007341DD">
        <w:rPr>
          <w:rFonts w:eastAsia="Times New Roman" w:cs="Times New Roman"/>
          <w:szCs w:val="24"/>
          <w:lang w:eastAsia="ru-RU"/>
        </w:rPr>
        <w:t>ф</w:t>
      </w:r>
      <w:r w:rsidRPr="007341DD">
        <w:rPr>
          <w:rFonts w:eastAsia="Times New Roman" w:cs="Times New Roman"/>
          <w:szCs w:val="24"/>
          <w:lang w:eastAsia="ru-RU"/>
        </w:rPr>
        <w:t>фективного радиуса теплоснабжения.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Радиус эффективного теплоснабжения позволяет определить условия, при которых по</w:t>
      </w:r>
      <w:r w:rsidRPr="007341DD">
        <w:rPr>
          <w:rFonts w:eastAsia="Times New Roman" w:cs="Times New Roman"/>
          <w:szCs w:val="24"/>
          <w:lang w:eastAsia="ru-RU"/>
        </w:rPr>
        <w:t>д</w:t>
      </w:r>
      <w:r w:rsidRPr="007341DD">
        <w:rPr>
          <w:rFonts w:eastAsia="Times New Roman" w:cs="Times New Roman"/>
          <w:szCs w:val="24"/>
          <w:lang w:eastAsia="ru-RU"/>
        </w:rPr>
        <w:t xml:space="preserve">ключение новых или увеличивающих тепловую нагрузку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теплопотребляющих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установок к си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теме теплоснабжения нецелесообразно вследствие увеличения совокупных расходов в указа</w:t>
      </w:r>
      <w:r w:rsidRPr="007341DD">
        <w:rPr>
          <w:rFonts w:eastAsia="Times New Roman" w:cs="Times New Roman"/>
          <w:szCs w:val="24"/>
          <w:lang w:eastAsia="ru-RU"/>
        </w:rPr>
        <w:t>н</w:t>
      </w:r>
      <w:r w:rsidRPr="007341DD">
        <w:rPr>
          <w:rFonts w:eastAsia="Times New Roman" w:cs="Times New Roman"/>
          <w:szCs w:val="24"/>
          <w:lang w:eastAsia="ru-RU"/>
        </w:rPr>
        <w:t>ной системе на единицу тепловой мощности, определяемой для зоны действия каждого исто</w:t>
      </w:r>
      <w:r w:rsidRPr="007341DD">
        <w:rPr>
          <w:rFonts w:eastAsia="Times New Roman" w:cs="Times New Roman"/>
          <w:szCs w:val="24"/>
          <w:lang w:eastAsia="ru-RU"/>
        </w:rPr>
        <w:t>ч</w:t>
      </w:r>
      <w:r w:rsidRPr="007341DD">
        <w:rPr>
          <w:rFonts w:eastAsia="Times New Roman" w:cs="Times New Roman"/>
          <w:szCs w:val="24"/>
          <w:lang w:eastAsia="ru-RU"/>
        </w:rPr>
        <w:t>ника тепловой энергии.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Радиус эффективного теплоснабжения – максимальное расстояние от потребляющей у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тановки до ближайшего источника тепловой энергии в системе теплоснабжения, при повыш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 xml:space="preserve">нии которого подключение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теплопотребляющей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установки к данной системе теплоснабжения не целесообразно по причине увеличения совокупных расходов в системе теплоснабжения.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Постоянным</w:t>
      </w:r>
      <w:r w:rsidR="00347045">
        <w:rPr>
          <w:rFonts w:eastAsia="Times New Roman" w:cs="Times New Roman"/>
          <w:szCs w:val="24"/>
          <w:lang w:eastAsia="ru-RU"/>
        </w:rPr>
        <w:t>и</w:t>
      </w:r>
      <w:r w:rsidRPr="007341DD">
        <w:rPr>
          <w:rFonts w:eastAsia="Times New Roman" w:cs="Times New Roman"/>
          <w:szCs w:val="24"/>
          <w:lang w:eastAsia="ru-RU"/>
        </w:rPr>
        <w:t xml:space="preserve"> источник</w:t>
      </w:r>
      <w:r w:rsidR="00347045">
        <w:rPr>
          <w:rFonts w:eastAsia="Times New Roman" w:cs="Times New Roman"/>
          <w:szCs w:val="24"/>
          <w:lang w:eastAsia="ru-RU"/>
        </w:rPr>
        <w:t>ами</w:t>
      </w:r>
      <w:r w:rsidRPr="007341DD">
        <w:rPr>
          <w:rFonts w:eastAsia="Times New Roman" w:cs="Times New Roman"/>
          <w:szCs w:val="24"/>
          <w:lang w:eastAsia="ru-RU"/>
        </w:rPr>
        <w:t xml:space="preserve"> централизованного теплоснабжения </w:t>
      </w:r>
      <w:r w:rsidR="00C933D9">
        <w:rPr>
          <w:rFonts w:eastAsia="Times New Roman" w:cs="Times New Roman"/>
          <w:szCs w:val="24"/>
          <w:lang w:eastAsia="ru-RU"/>
        </w:rPr>
        <w:t>сельсовета</w:t>
      </w:r>
      <w:r w:rsidRPr="007341DD">
        <w:rPr>
          <w:rFonts w:eastAsia="Times New Roman" w:cs="Times New Roman"/>
          <w:szCs w:val="24"/>
          <w:lang w:eastAsia="ru-RU"/>
        </w:rPr>
        <w:t xml:space="preserve"> явля</w:t>
      </w:r>
      <w:r w:rsidR="00347045">
        <w:rPr>
          <w:rFonts w:eastAsia="Times New Roman" w:cs="Times New Roman"/>
          <w:szCs w:val="24"/>
          <w:lang w:eastAsia="ru-RU"/>
        </w:rPr>
        <w:t>ются</w:t>
      </w:r>
      <w:r w:rsidRPr="007341DD">
        <w:rPr>
          <w:rFonts w:eastAsia="Times New Roman" w:cs="Times New Roman"/>
          <w:szCs w:val="24"/>
          <w:lang w:eastAsia="ru-RU"/>
        </w:rPr>
        <w:t xml:space="preserve"> к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тельн</w:t>
      </w:r>
      <w:r w:rsidR="000E720D">
        <w:rPr>
          <w:rFonts w:eastAsia="Times New Roman" w:cs="Times New Roman"/>
          <w:szCs w:val="24"/>
          <w:lang w:eastAsia="ru-RU"/>
        </w:rPr>
        <w:t>ые</w:t>
      </w:r>
      <w:r w:rsidRPr="007341DD">
        <w:rPr>
          <w:rFonts w:eastAsia="Times New Roman" w:cs="Times New Roman"/>
          <w:szCs w:val="24"/>
          <w:lang w:eastAsia="ru-RU"/>
        </w:rPr>
        <w:t xml:space="preserve">, </w:t>
      </w:r>
      <w:proofErr w:type="gramStart"/>
      <w:r w:rsidRPr="007341DD">
        <w:rPr>
          <w:rFonts w:eastAsia="Times New Roman" w:cs="Times New Roman"/>
          <w:szCs w:val="24"/>
          <w:lang w:eastAsia="ru-RU"/>
        </w:rPr>
        <w:t>находящаяся</w:t>
      </w:r>
      <w:proofErr w:type="gramEnd"/>
      <w:r w:rsidRPr="007341DD">
        <w:rPr>
          <w:rFonts w:eastAsia="Times New Roman" w:cs="Times New Roman"/>
          <w:szCs w:val="24"/>
          <w:lang w:eastAsia="ru-RU"/>
        </w:rPr>
        <w:t xml:space="preserve"> на обслуживании </w:t>
      </w:r>
      <w:r w:rsidR="00347045">
        <w:rPr>
          <w:rFonts w:eastAsia="Times New Roman" w:cs="Times New Roman"/>
          <w:szCs w:val="24"/>
          <w:lang w:eastAsia="ru-RU"/>
        </w:rPr>
        <w:t>ООО «</w:t>
      </w:r>
      <w:r w:rsidR="00835EA8">
        <w:rPr>
          <w:rFonts w:eastAsia="Times New Roman" w:cs="Times New Roman"/>
          <w:szCs w:val="24"/>
          <w:lang w:eastAsia="ru-RU"/>
        </w:rPr>
        <w:t>КЭС</w:t>
      </w:r>
      <w:r w:rsidR="00347045">
        <w:rPr>
          <w:rFonts w:eastAsia="Times New Roman" w:cs="Times New Roman"/>
          <w:szCs w:val="24"/>
          <w:lang w:eastAsia="ru-RU"/>
        </w:rPr>
        <w:t>»</w:t>
      </w:r>
      <w:r w:rsidR="00835EA8">
        <w:rPr>
          <w:rFonts w:eastAsia="Times New Roman" w:cs="Times New Roman"/>
          <w:szCs w:val="24"/>
          <w:lang w:eastAsia="ru-RU"/>
        </w:rPr>
        <w:t xml:space="preserve"> и ООО «СТК»</w:t>
      </w:r>
      <w:r w:rsidRPr="007341DD">
        <w:rPr>
          <w:rFonts w:eastAsia="Times New Roman" w:cs="Times New Roman"/>
          <w:szCs w:val="24"/>
          <w:lang w:eastAsia="ru-RU"/>
        </w:rPr>
        <w:t>, котор</w:t>
      </w:r>
      <w:r w:rsidR="00347045">
        <w:rPr>
          <w:rFonts w:eastAsia="Times New Roman" w:cs="Times New Roman"/>
          <w:szCs w:val="24"/>
          <w:lang w:eastAsia="ru-RU"/>
        </w:rPr>
        <w:t>ые</w:t>
      </w:r>
      <w:r w:rsidRPr="007341DD">
        <w:rPr>
          <w:rFonts w:eastAsia="Times New Roman" w:cs="Times New Roman"/>
          <w:szCs w:val="24"/>
          <w:lang w:eastAsia="ru-RU"/>
        </w:rPr>
        <w:t xml:space="preserve"> обеспечива</w:t>
      </w:r>
      <w:r w:rsidR="00347045">
        <w:rPr>
          <w:rFonts w:eastAsia="Times New Roman" w:cs="Times New Roman"/>
          <w:szCs w:val="24"/>
          <w:lang w:eastAsia="ru-RU"/>
        </w:rPr>
        <w:t>ю</w:t>
      </w:r>
      <w:r w:rsidR="00BA5E49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 xml:space="preserve"> все нагрузки потребителей.</w:t>
      </w:r>
    </w:p>
    <w:p w:rsidR="007341DD" w:rsidRPr="00602F0E" w:rsidRDefault="007341DD" w:rsidP="008A12F5">
      <w:pPr>
        <w:pStyle w:val="2"/>
      </w:pPr>
      <w:bookmarkStart w:id="31" w:name="_Toc374026503"/>
      <w:bookmarkStart w:id="32" w:name="_Toc482947871"/>
      <w:bookmarkStart w:id="33" w:name="_Toc90897901"/>
      <w:bookmarkStart w:id="34" w:name="_Toc122984231"/>
      <w:r w:rsidRPr="00602F0E">
        <w:t>Описание существующих и перспективных зон действия систем теплоснабжения и источников тепловой энергии.</w:t>
      </w:r>
      <w:bookmarkEnd w:id="31"/>
      <w:bookmarkEnd w:id="32"/>
      <w:bookmarkEnd w:id="33"/>
      <w:bookmarkEnd w:id="34"/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н</w:t>
      </w:r>
      <w:r w:rsidR="00EA77E3">
        <w:rPr>
          <w:rFonts w:eastAsia="Times New Roman" w:cs="Times New Roman"/>
          <w:szCs w:val="24"/>
          <w:lang w:eastAsia="ru-RU"/>
        </w:rPr>
        <w:t xml:space="preserve">астоящее время на территории </w:t>
      </w:r>
      <w:proofErr w:type="spellStart"/>
      <w:r w:rsidR="000972CE">
        <w:rPr>
          <w:rFonts w:eastAsia="Times New Roman" w:cs="Times New Roman"/>
          <w:szCs w:val="24"/>
          <w:lang w:eastAsia="ru-RU"/>
        </w:rPr>
        <w:t>Солонцовского</w:t>
      </w:r>
      <w:proofErr w:type="spellEnd"/>
      <w:r w:rsidR="00C933D9">
        <w:rPr>
          <w:rFonts w:eastAsia="Times New Roman" w:cs="Times New Roman"/>
          <w:szCs w:val="24"/>
          <w:lang w:eastAsia="ru-RU"/>
        </w:rPr>
        <w:t xml:space="preserve"> сельсовета</w:t>
      </w:r>
      <w:r w:rsidRPr="007341DD">
        <w:rPr>
          <w:rFonts w:eastAsia="Times New Roman" w:cs="Times New Roman"/>
          <w:szCs w:val="24"/>
          <w:lang w:eastAsia="ru-RU"/>
        </w:rPr>
        <w:t xml:space="preserve"> существует </w:t>
      </w:r>
      <w:r w:rsidR="00835EA8">
        <w:rPr>
          <w:rFonts w:eastAsia="Times New Roman" w:cs="Times New Roman"/>
          <w:szCs w:val="24"/>
          <w:lang w:eastAsia="ru-RU"/>
        </w:rPr>
        <w:t>две</w:t>
      </w:r>
      <w:r w:rsidR="00AD2110">
        <w:rPr>
          <w:rFonts w:eastAsia="Times New Roman" w:cs="Times New Roman"/>
          <w:szCs w:val="24"/>
          <w:lang w:eastAsia="ru-RU"/>
        </w:rPr>
        <w:t xml:space="preserve"> автономных системы централизованного теплоснабжения</w:t>
      </w:r>
      <w:r w:rsidRPr="007341DD">
        <w:rPr>
          <w:rFonts w:eastAsia="Times New Roman" w:cs="Times New Roman"/>
          <w:szCs w:val="24"/>
          <w:lang w:eastAsia="ru-RU"/>
        </w:rPr>
        <w:t xml:space="preserve">. 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сел</w:t>
      </w:r>
      <w:r w:rsidR="00C21256">
        <w:rPr>
          <w:rFonts w:eastAsia="Times New Roman" w:cs="Times New Roman"/>
          <w:szCs w:val="24"/>
          <w:lang w:eastAsia="ru-RU"/>
        </w:rPr>
        <w:t>ь</w:t>
      </w:r>
      <w:r w:rsidR="00C933D9">
        <w:rPr>
          <w:rFonts w:eastAsia="Times New Roman" w:cs="Times New Roman"/>
          <w:szCs w:val="24"/>
          <w:lang w:eastAsia="ru-RU"/>
        </w:rPr>
        <w:t>совете</w:t>
      </w:r>
      <w:r w:rsidRPr="007341DD">
        <w:rPr>
          <w:rFonts w:eastAsia="Times New Roman" w:cs="Times New Roman"/>
          <w:szCs w:val="24"/>
          <w:lang w:eastAsia="ru-RU"/>
        </w:rPr>
        <w:t xml:space="preserve"> имеется </w:t>
      </w:r>
      <w:r w:rsidR="00835EA8">
        <w:rPr>
          <w:rFonts w:eastAsia="Times New Roman" w:cs="Times New Roman"/>
          <w:szCs w:val="24"/>
          <w:lang w:eastAsia="ru-RU"/>
        </w:rPr>
        <w:t>две</w:t>
      </w:r>
      <w:r w:rsidRPr="007341DD">
        <w:rPr>
          <w:rFonts w:eastAsia="Times New Roman" w:cs="Times New Roman"/>
          <w:szCs w:val="24"/>
          <w:lang w:eastAsia="ru-RU"/>
        </w:rPr>
        <w:t xml:space="preserve"> </w:t>
      </w:r>
      <w:r w:rsidR="00AD2110">
        <w:rPr>
          <w:rFonts w:eastAsia="Times New Roman" w:cs="Times New Roman"/>
          <w:szCs w:val="24"/>
          <w:lang w:eastAsia="ru-RU"/>
        </w:rPr>
        <w:t>функционирующих</w:t>
      </w:r>
      <w:r w:rsidRPr="00456419">
        <w:rPr>
          <w:rFonts w:eastAsia="Times New Roman" w:cs="Times New Roman"/>
          <w:szCs w:val="24"/>
          <w:lang w:eastAsia="ru-RU"/>
        </w:rPr>
        <w:t xml:space="preserve"> котельн</w:t>
      </w:r>
      <w:r w:rsidR="00AD2110">
        <w:rPr>
          <w:rFonts w:eastAsia="Times New Roman" w:cs="Times New Roman"/>
          <w:szCs w:val="24"/>
          <w:lang w:eastAsia="ru-RU"/>
        </w:rPr>
        <w:t>ых</w:t>
      </w:r>
      <w:r w:rsidRPr="00456419">
        <w:rPr>
          <w:rFonts w:eastAsia="Times New Roman" w:cs="Times New Roman"/>
          <w:szCs w:val="24"/>
          <w:lang w:eastAsia="ru-RU"/>
        </w:rPr>
        <w:t>, установленн</w:t>
      </w:r>
      <w:r w:rsidR="00BA5E49">
        <w:rPr>
          <w:rFonts w:eastAsia="Times New Roman" w:cs="Times New Roman"/>
          <w:szCs w:val="24"/>
          <w:lang w:eastAsia="ru-RU"/>
        </w:rPr>
        <w:t>ая</w:t>
      </w:r>
      <w:r w:rsidR="00347045">
        <w:rPr>
          <w:rFonts w:eastAsia="Times New Roman" w:cs="Times New Roman"/>
          <w:szCs w:val="24"/>
          <w:lang w:eastAsia="ru-RU"/>
        </w:rPr>
        <w:t xml:space="preserve"> общая </w:t>
      </w:r>
      <w:r w:rsidRPr="00456419">
        <w:rPr>
          <w:rFonts w:eastAsia="Times New Roman" w:cs="Times New Roman"/>
          <w:szCs w:val="24"/>
          <w:lang w:eastAsia="ru-RU"/>
        </w:rPr>
        <w:t xml:space="preserve"> мощность котор</w:t>
      </w:r>
      <w:r w:rsidR="00AD2110">
        <w:rPr>
          <w:rFonts w:eastAsia="Times New Roman" w:cs="Times New Roman"/>
          <w:szCs w:val="24"/>
          <w:lang w:eastAsia="ru-RU"/>
        </w:rPr>
        <w:t>ых</w:t>
      </w:r>
      <w:r w:rsidRPr="00456419">
        <w:rPr>
          <w:rFonts w:eastAsia="Times New Roman" w:cs="Times New Roman"/>
          <w:szCs w:val="24"/>
          <w:lang w:eastAsia="ru-RU"/>
        </w:rPr>
        <w:t xml:space="preserve"> составляет </w:t>
      </w:r>
      <w:r w:rsidR="006E0688" w:rsidRPr="006E0688">
        <w:rPr>
          <w:rFonts w:eastAsia="Times New Roman" w:cs="Times New Roman"/>
          <w:szCs w:val="24"/>
          <w:lang w:eastAsia="ru-RU"/>
        </w:rPr>
        <w:t>8,384</w:t>
      </w:r>
      <w:r w:rsidRPr="006E0688">
        <w:rPr>
          <w:rFonts w:eastAsia="Times New Roman" w:cs="Times New Roman"/>
          <w:szCs w:val="24"/>
          <w:lang w:eastAsia="ru-RU"/>
        </w:rPr>
        <w:t xml:space="preserve"> Гкал/</w:t>
      </w:r>
      <w:proofErr w:type="gramStart"/>
      <w:r w:rsidRPr="006E0688">
        <w:rPr>
          <w:rFonts w:eastAsia="Times New Roman" w:cs="Times New Roman"/>
          <w:szCs w:val="24"/>
          <w:lang w:eastAsia="ru-RU"/>
        </w:rPr>
        <w:t>ч</w:t>
      </w:r>
      <w:proofErr w:type="gramEnd"/>
      <w:r w:rsidRPr="006E0688">
        <w:rPr>
          <w:rFonts w:eastAsia="Times New Roman" w:cs="Times New Roman"/>
          <w:szCs w:val="24"/>
          <w:lang w:eastAsia="ru-RU"/>
        </w:rPr>
        <w:t>.</w:t>
      </w:r>
    </w:p>
    <w:p w:rsidR="007341DD" w:rsidRPr="007341DD" w:rsidRDefault="007341DD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Основной жилой фонд поселка снабжается теплом от индивидуальных источников тепла (печи, камины, котлы</w:t>
      </w:r>
      <w:r w:rsidR="00AD2110">
        <w:rPr>
          <w:rFonts w:eastAsia="Times New Roman" w:cs="Times New Roman"/>
          <w:szCs w:val="24"/>
          <w:lang w:eastAsia="ru-RU"/>
        </w:rPr>
        <w:t xml:space="preserve">, в том числе </w:t>
      </w:r>
      <w:r w:rsidR="00347045">
        <w:rPr>
          <w:rFonts w:eastAsia="Times New Roman" w:cs="Times New Roman"/>
          <w:szCs w:val="24"/>
          <w:lang w:eastAsia="ru-RU"/>
        </w:rPr>
        <w:t>электрические котлы</w:t>
      </w:r>
      <w:r w:rsidRPr="007341DD">
        <w:rPr>
          <w:rFonts w:eastAsia="Times New Roman" w:cs="Times New Roman"/>
          <w:szCs w:val="24"/>
          <w:lang w:eastAsia="ru-RU"/>
        </w:rPr>
        <w:t>).</w:t>
      </w:r>
    </w:p>
    <w:p w:rsidR="007341DD" w:rsidRDefault="00F5540B" w:rsidP="007341DD">
      <w:pPr>
        <w:keepLines/>
        <w:ind w:firstLine="567"/>
      </w:pPr>
      <w:r>
        <w:t xml:space="preserve">Существующие зоны действия </w:t>
      </w:r>
      <w:r w:rsidR="00AD2110">
        <w:t>функционирующих систем централизованного</w:t>
      </w:r>
      <w:r>
        <w:t xml:space="preserve"> теплосна</w:t>
      </w:r>
      <w:r>
        <w:t>б</w:t>
      </w:r>
      <w:r>
        <w:t>жения и источников тепловой энергии представлены в приложении</w:t>
      </w:r>
      <w:proofErr w:type="gramStart"/>
      <w:r>
        <w:t xml:space="preserve"> </w:t>
      </w:r>
      <w:r w:rsidR="008464ED">
        <w:t>А</w:t>
      </w:r>
      <w:proofErr w:type="gramEnd"/>
      <w:r w:rsidR="002A5F99">
        <w:t xml:space="preserve"> Т</w:t>
      </w:r>
      <w:r>
        <w:t>ома 1.</w:t>
      </w:r>
    </w:p>
    <w:p w:rsidR="00F5540B" w:rsidRPr="007341DD" w:rsidRDefault="008C3798" w:rsidP="007341DD">
      <w:pPr>
        <w:keepLines/>
        <w:ind w:firstLine="567"/>
        <w:rPr>
          <w:rFonts w:eastAsia="Times New Roman" w:cs="Times New Roman"/>
          <w:szCs w:val="24"/>
          <w:lang w:eastAsia="ru-RU"/>
        </w:rPr>
      </w:pPr>
      <w:r>
        <w:t>С 202</w:t>
      </w:r>
      <w:r w:rsidR="00DC6BE7">
        <w:t>4</w:t>
      </w:r>
      <w:r w:rsidR="00F5540B" w:rsidRPr="004A5A76">
        <w:t xml:space="preserve"> по </w:t>
      </w:r>
      <w:r>
        <w:t>20</w:t>
      </w:r>
      <w:r w:rsidR="00CE50D0">
        <w:t>3</w:t>
      </w:r>
      <w:r w:rsidR="00DC6BE7">
        <w:t>4</w:t>
      </w:r>
      <w:r w:rsidR="00F5540B" w:rsidRPr="004A5A76">
        <w:t xml:space="preserve"> года з</w:t>
      </w:r>
      <w:r w:rsidR="00F5540B">
        <w:t xml:space="preserve">оны </w:t>
      </w:r>
      <w:r w:rsidR="00F5540B" w:rsidRPr="004A5A76">
        <w:t>действия</w:t>
      </w:r>
      <w:r w:rsidR="00F5540B">
        <w:t xml:space="preserve"> </w:t>
      </w:r>
      <w:r w:rsidR="00AD2110">
        <w:t xml:space="preserve">систем </w:t>
      </w:r>
      <w:r w:rsidR="00F5540B">
        <w:t>централизованн</w:t>
      </w:r>
      <w:r w:rsidR="00AD2110">
        <w:t>ого</w:t>
      </w:r>
      <w:r w:rsidR="00F5540B">
        <w:t xml:space="preserve"> теплоснабжения</w:t>
      </w:r>
      <w:r w:rsidR="008464ED">
        <w:t xml:space="preserve"> не</w:t>
      </w:r>
      <w:r w:rsidR="00AD2110">
        <w:t xml:space="preserve"> </w:t>
      </w:r>
      <w:r w:rsidR="00F5540B" w:rsidRPr="004A5A76">
        <w:t>изм</w:t>
      </w:r>
      <w:r w:rsidR="00F5540B" w:rsidRPr="004A5A76">
        <w:t>е</w:t>
      </w:r>
      <w:r w:rsidR="00F5540B">
        <w:t>ня</w:t>
      </w:r>
      <w:r w:rsidR="00F5540B" w:rsidRPr="004A5A76">
        <w:t>т</w:t>
      </w:r>
      <w:r w:rsidR="00F5540B">
        <w:t>ь</w:t>
      </w:r>
      <w:r w:rsidR="00F5540B" w:rsidRPr="004A5A76">
        <w:t>ся, и бу</w:t>
      </w:r>
      <w:r w:rsidR="00F5540B">
        <w:t>дут соот</w:t>
      </w:r>
      <w:r w:rsidR="002A5F99">
        <w:t>ветствовать зонам, указанным в Т</w:t>
      </w:r>
      <w:r w:rsidR="00F5540B">
        <w:t>оме 1.</w:t>
      </w:r>
    </w:p>
    <w:p w:rsidR="007341DD" w:rsidRPr="007341DD" w:rsidRDefault="007341DD" w:rsidP="00F5540B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433C3C">
        <w:rPr>
          <w:rFonts w:eastAsia="Times New Roman" w:cs="Times New Roman"/>
          <w:szCs w:val="24"/>
          <w:lang w:eastAsia="ru-RU"/>
        </w:rPr>
        <w:t>Согласно ФЗ от 27 июля 2010 №190-ФЗ «О теплоснабжении» к 202</w:t>
      </w:r>
      <w:r w:rsidR="00AD2110" w:rsidRPr="00433C3C">
        <w:rPr>
          <w:rFonts w:eastAsia="Times New Roman" w:cs="Times New Roman"/>
          <w:szCs w:val="24"/>
          <w:lang w:eastAsia="ru-RU"/>
        </w:rPr>
        <w:t>0</w:t>
      </w:r>
      <w:r w:rsidRPr="00433C3C">
        <w:rPr>
          <w:rFonts w:eastAsia="Times New Roman" w:cs="Times New Roman"/>
          <w:szCs w:val="24"/>
          <w:lang w:eastAsia="ru-RU"/>
        </w:rPr>
        <w:t xml:space="preserve"> году </w:t>
      </w:r>
      <w:r w:rsidR="00AD2110" w:rsidRPr="00433C3C">
        <w:rPr>
          <w:rFonts w:eastAsia="Times New Roman" w:cs="Times New Roman"/>
          <w:szCs w:val="24"/>
          <w:lang w:eastAsia="ru-RU"/>
        </w:rPr>
        <w:t xml:space="preserve">было </w:t>
      </w:r>
      <w:r w:rsidRPr="00433C3C">
        <w:rPr>
          <w:rFonts w:eastAsia="Times New Roman" w:cs="Times New Roman"/>
          <w:szCs w:val="24"/>
          <w:lang w:eastAsia="ru-RU"/>
        </w:rPr>
        <w:t>необх</w:t>
      </w:r>
      <w:r w:rsidRPr="00433C3C">
        <w:rPr>
          <w:rFonts w:eastAsia="Times New Roman" w:cs="Times New Roman"/>
          <w:szCs w:val="24"/>
          <w:lang w:eastAsia="ru-RU"/>
        </w:rPr>
        <w:t>о</w:t>
      </w:r>
      <w:r w:rsidRPr="00433C3C">
        <w:rPr>
          <w:rFonts w:eastAsia="Times New Roman" w:cs="Times New Roman"/>
          <w:szCs w:val="24"/>
          <w:lang w:eastAsia="ru-RU"/>
        </w:rPr>
        <w:t>димо осуществить переход с открыт</w:t>
      </w:r>
      <w:r w:rsidR="00AD2110" w:rsidRPr="00433C3C">
        <w:rPr>
          <w:rFonts w:eastAsia="Times New Roman" w:cs="Times New Roman"/>
          <w:szCs w:val="24"/>
          <w:lang w:eastAsia="ru-RU"/>
        </w:rPr>
        <w:t>ых схем</w:t>
      </w:r>
      <w:r w:rsidRPr="00433C3C">
        <w:rPr>
          <w:rFonts w:eastAsia="Times New Roman" w:cs="Times New Roman"/>
          <w:szCs w:val="24"/>
          <w:lang w:eastAsia="ru-RU"/>
        </w:rPr>
        <w:t xml:space="preserve"> теплоснабжения на закрыт</w:t>
      </w:r>
      <w:r w:rsidR="00AD2110" w:rsidRPr="00433C3C">
        <w:rPr>
          <w:rFonts w:eastAsia="Times New Roman" w:cs="Times New Roman"/>
          <w:szCs w:val="24"/>
          <w:lang w:eastAsia="ru-RU"/>
        </w:rPr>
        <w:t>ые схем</w:t>
      </w:r>
      <w:r w:rsidR="00835EA8" w:rsidRPr="00433C3C">
        <w:rPr>
          <w:rFonts w:eastAsia="Times New Roman" w:cs="Times New Roman"/>
          <w:szCs w:val="24"/>
          <w:lang w:eastAsia="ru-RU"/>
        </w:rPr>
        <w:t>ы</w:t>
      </w:r>
      <w:r w:rsidR="00AD2110" w:rsidRPr="00433C3C">
        <w:rPr>
          <w:rFonts w:eastAsia="Times New Roman" w:cs="Times New Roman"/>
          <w:szCs w:val="24"/>
          <w:lang w:eastAsia="ru-RU"/>
        </w:rPr>
        <w:t>, однако, да</w:t>
      </w:r>
      <w:r w:rsidR="00AD2110" w:rsidRPr="00433C3C">
        <w:rPr>
          <w:rFonts w:eastAsia="Times New Roman" w:cs="Times New Roman"/>
          <w:szCs w:val="24"/>
          <w:lang w:eastAsia="ru-RU"/>
        </w:rPr>
        <w:t>н</w:t>
      </w:r>
      <w:r w:rsidR="00AD2110" w:rsidRPr="00433C3C">
        <w:rPr>
          <w:rFonts w:eastAsia="Times New Roman" w:cs="Times New Roman"/>
          <w:szCs w:val="24"/>
          <w:lang w:eastAsia="ru-RU"/>
        </w:rPr>
        <w:t>ные мероприятия в силу отсутствия финансовых возможностей на момент актуализации схемы теплоснабжения не проведены.</w:t>
      </w:r>
      <w:r w:rsidRPr="00433C3C">
        <w:rPr>
          <w:rFonts w:eastAsia="Times New Roman" w:cs="Times New Roman"/>
          <w:szCs w:val="24"/>
          <w:lang w:eastAsia="ru-RU"/>
        </w:rPr>
        <w:t xml:space="preserve"> Для этого </w:t>
      </w:r>
      <w:r w:rsidR="00AD2110" w:rsidRPr="00433C3C">
        <w:rPr>
          <w:rFonts w:eastAsia="Times New Roman" w:cs="Times New Roman"/>
          <w:szCs w:val="24"/>
          <w:lang w:eastAsia="ru-RU"/>
        </w:rPr>
        <w:t>необходимо</w:t>
      </w:r>
      <w:r w:rsidRPr="00433C3C">
        <w:rPr>
          <w:rFonts w:eastAsia="Times New Roman" w:cs="Times New Roman"/>
          <w:szCs w:val="24"/>
          <w:lang w:eastAsia="ru-RU"/>
        </w:rPr>
        <w:t xml:space="preserve"> разработать проектную документацию с определением марки и количества теплообменного оборудования, а также запорной арматуры.</w:t>
      </w:r>
    </w:p>
    <w:p w:rsidR="007341DD" w:rsidRPr="007341DD" w:rsidRDefault="007341DD" w:rsidP="008A12F5">
      <w:pPr>
        <w:pStyle w:val="2"/>
      </w:pPr>
      <w:bookmarkStart w:id="35" w:name="_Toc373161503"/>
      <w:bookmarkStart w:id="36" w:name="_Toc482947872"/>
      <w:bookmarkStart w:id="37" w:name="_Toc90897902"/>
      <w:bookmarkStart w:id="38" w:name="_Toc122984232"/>
      <w:r w:rsidRPr="007341DD">
        <w:lastRenderedPageBreak/>
        <w:t>Описание существующих и перспективных зон действия индивидуальных источников тепловой энергии.</w:t>
      </w:r>
      <w:bookmarkEnd w:id="35"/>
      <w:bookmarkEnd w:id="36"/>
      <w:bookmarkEnd w:id="37"/>
      <w:bookmarkEnd w:id="38"/>
    </w:p>
    <w:p w:rsidR="002A5F99" w:rsidRPr="002A5F99" w:rsidRDefault="002A5F99" w:rsidP="002A5F99">
      <w:pPr>
        <w:ind w:firstLine="567"/>
      </w:pPr>
      <w:r w:rsidRPr="002A5F99">
        <w:t>В настоящее время индивидуальные источники тепловой эне</w:t>
      </w:r>
      <w:r>
        <w:t>ргии имеют по</w:t>
      </w:r>
      <w:r w:rsidRPr="002A5F99">
        <w:t xml:space="preserve">требители </w:t>
      </w:r>
      <w:proofErr w:type="spellStart"/>
      <w:r w:rsidR="000972CE">
        <w:t>Солонцовского</w:t>
      </w:r>
      <w:proofErr w:type="spellEnd"/>
      <w:r w:rsidRPr="002A5F99">
        <w:t xml:space="preserve"> сельсовета не охваченные зоной действия </w:t>
      </w:r>
      <w:r w:rsidR="00AD2110">
        <w:t xml:space="preserve">систем </w:t>
      </w:r>
      <w:r w:rsidRPr="002A5F99">
        <w:t>централизованного тепл</w:t>
      </w:r>
      <w:r w:rsidRPr="002A5F99">
        <w:t>о</w:t>
      </w:r>
      <w:r w:rsidRPr="002A5F99">
        <w:t xml:space="preserve">снабжения от существующих источников тепла. </w:t>
      </w:r>
    </w:p>
    <w:p w:rsidR="002A5F99" w:rsidRPr="002A5F99" w:rsidRDefault="002A5F99" w:rsidP="002A5F99">
      <w:pPr>
        <w:ind w:firstLine="567"/>
      </w:pPr>
      <w:r w:rsidRPr="002A5F99">
        <w:t>На расчетный период в существующих районах жилой застройки проектирование инд</w:t>
      </w:r>
      <w:r w:rsidRPr="002A5F99">
        <w:t>и</w:t>
      </w:r>
      <w:r w:rsidRPr="002A5F99">
        <w:t>видуальных источников тепла не предполагается.</w:t>
      </w:r>
    </w:p>
    <w:p w:rsidR="007341DD" w:rsidRPr="007341DD" w:rsidRDefault="002A5F99" w:rsidP="008A12F5">
      <w:pPr>
        <w:pStyle w:val="2"/>
      </w:pPr>
      <w:bookmarkStart w:id="39" w:name="_Toc373161504"/>
      <w:bookmarkStart w:id="40" w:name="_Toc482947873"/>
      <w:bookmarkStart w:id="41" w:name="_Toc90897903"/>
      <w:bookmarkStart w:id="42" w:name="_Toc122984233"/>
      <w:r>
        <w:t>Существующие и п</w:t>
      </w:r>
      <w:r w:rsidR="007341DD" w:rsidRPr="007341DD">
        <w:t>ерспективные балансы тепловой мощности и тепловой нагрузки</w:t>
      </w:r>
      <w:r>
        <w:t xml:space="preserve"> потребителей</w:t>
      </w:r>
      <w:r w:rsidR="007341DD" w:rsidRPr="007341DD">
        <w:t xml:space="preserve"> в зонах действия источников тепловой энергии, в том числе работающих на единую тепловую сеть, на каждом этапе.</w:t>
      </w:r>
      <w:bookmarkEnd w:id="39"/>
      <w:bookmarkEnd w:id="40"/>
      <w:bookmarkEnd w:id="41"/>
      <w:bookmarkEnd w:id="42"/>
    </w:p>
    <w:p w:rsidR="007341DD" w:rsidRPr="001F50D8" w:rsidRDefault="007341DD" w:rsidP="008A12F5">
      <w:pPr>
        <w:pStyle w:val="2"/>
      </w:pPr>
      <w:bookmarkStart w:id="43" w:name="_Toc373161505"/>
      <w:bookmarkStart w:id="44" w:name="_Toc482947874"/>
      <w:bookmarkStart w:id="45" w:name="_Toc90897904"/>
      <w:bookmarkStart w:id="46" w:name="_Toc122984234"/>
      <w:r w:rsidRPr="001F50D8">
        <w:t>Существующие и перспективные значения установленной тепловой мощности основного оборудования источника (источников) тепловой энергии.</w:t>
      </w:r>
      <w:bookmarkEnd w:id="43"/>
      <w:bookmarkEnd w:id="44"/>
      <w:bookmarkEnd w:id="45"/>
      <w:bookmarkEnd w:id="46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3056"/>
        <w:gridCol w:w="3057"/>
      </w:tblGrid>
      <w:tr w:rsidR="007341DD" w:rsidRPr="00C933D9" w:rsidTr="007341DD">
        <w:trPr>
          <w:jc w:val="center"/>
        </w:trPr>
        <w:tc>
          <w:tcPr>
            <w:tcW w:w="3685" w:type="dxa"/>
            <w:shd w:val="clear" w:color="auto" w:fill="auto"/>
            <w:vAlign w:val="center"/>
          </w:tcPr>
          <w:p w:rsidR="007341DD" w:rsidRPr="00B064E4" w:rsidRDefault="007341DD" w:rsidP="008104AA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3056" w:type="dxa"/>
            <w:shd w:val="clear" w:color="auto" w:fill="auto"/>
          </w:tcPr>
          <w:p w:rsidR="007341DD" w:rsidRPr="00B064E4" w:rsidRDefault="007341DD" w:rsidP="008104AA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Существующее значение установленной тепловой мощности, Гкал/час</w:t>
            </w:r>
          </w:p>
        </w:tc>
        <w:tc>
          <w:tcPr>
            <w:tcW w:w="3057" w:type="dxa"/>
            <w:shd w:val="clear" w:color="auto" w:fill="auto"/>
          </w:tcPr>
          <w:p w:rsidR="007341DD" w:rsidRPr="00B064E4" w:rsidRDefault="007341DD" w:rsidP="008104AA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Перспективные значения установленной тепловой мощности, Гкал/час</w:t>
            </w:r>
          </w:p>
        </w:tc>
      </w:tr>
      <w:tr w:rsidR="003606E1" w:rsidRPr="00C933D9" w:rsidTr="00203EB9">
        <w:trPr>
          <w:jc w:val="center"/>
        </w:trPr>
        <w:tc>
          <w:tcPr>
            <w:tcW w:w="3685" w:type="dxa"/>
            <w:shd w:val="clear" w:color="auto" w:fill="auto"/>
          </w:tcPr>
          <w:p w:rsidR="003606E1" w:rsidRPr="00B064E4" w:rsidRDefault="003606E1" w:rsidP="00835EA8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 w:rsidR="00835EA8">
              <w:rPr>
                <w:rFonts w:eastAsia="Times New Roman" w:cs="Times New Roman"/>
                <w:szCs w:val="24"/>
                <w:lang w:eastAsia="ru-RU"/>
              </w:rPr>
              <w:t>№1 п. Солонцы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3606E1" w:rsidRPr="003606E1" w:rsidRDefault="003606E1" w:rsidP="00835EA8">
            <w:pPr>
              <w:jc w:val="center"/>
              <w:rPr>
                <w:rFonts w:cs="Times New Roman"/>
                <w:szCs w:val="20"/>
              </w:rPr>
            </w:pPr>
            <w:r w:rsidRPr="003606E1">
              <w:rPr>
                <w:rFonts w:cs="Times New Roman"/>
                <w:szCs w:val="20"/>
              </w:rPr>
              <w:t>6,</w:t>
            </w:r>
            <w:r w:rsidR="00835EA8">
              <w:rPr>
                <w:rFonts w:cs="Times New Roman"/>
                <w:szCs w:val="20"/>
              </w:rPr>
              <w:t>3</w:t>
            </w:r>
            <w:r w:rsidRPr="003606E1">
              <w:rPr>
                <w:rFonts w:cs="Times New Roman"/>
                <w:szCs w:val="20"/>
              </w:rPr>
              <w:t>2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606E1" w:rsidRPr="003606E1" w:rsidRDefault="00835EA8" w:rsidP="00835EA8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  <w:r w:rsidR="003606E1" w:rsidRPr="003606E1">
              <w:rPr>
                <w:rFonts w:cs="Times New Roman"/>
                <w:szCs w:val="20"/>
              </w:rPr>
              <w:t>,</w:t>
            </w:r>
            <w:r>
              <w:rPr>
                <w:rFonts w:cs="Times New Roman"/>
                <w:szCs w:val="20"/>
              </w:rPr>
              <w:t>3</w:t>
            </w:r>
            <w:r w:rsidR="003606E1" w:rsidRPr="003606E1">
              <w:rPr>
                <w:rFonts w:cs="Times New Roman"/>
                <w:szCs w:val="20"/>
              </w:rPr>
              <w:t>2</w:t>
            </w:r>
          </w:p>
        </w:tc>
      </w:tr>
      <w:tr w:rsidR="003606E1" w:rsidRPr="00C933D9" w:rsidTr="00203EB9">
        <w:trPr>
          <w:jc w:val="center"/>
        </w:trPr>
        <w:tc>
          <w:tcPr>
            <w:tcW w:w="3685" w:type="dxa"/>
            <w:shd w:val="clear" w:color="auto" w:fill="auto"/>
          </w:tcPr>
          <w:p w:rsidR="003606E1" w:rsidRPr="00B064E4" w:rsidRDefault="00835EA8" w:rsidP="00835EA8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№2 п. Солонцы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мкрн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«Живем»)</w:t>
            </w:r>
            <w:proofErr w:type="gramEnd"/>
          </w:p>
        </w:tc>
        <w:tc>
          <w:tcPr>
            <w:tcW w:w="3056" w:type="dxa"/>
            <w:shd w:val="clear" w:color="auto" w:fill="auto"/>
            <w:vAlign w:val="center"/>
          </w:tcPr>
          <w:p w:rsidR="003606E1" w:rsidRPr="00835EA8" w:rsidRDefault="006E0688" w:rsidP="0084744B">
            <w:pPr>
              <w:jc w:val="center"/>
              <w:rPr>
                <w:rFonts w:cs="Times New Roman"/>
                <w:szCs w:val="20"/>
                <w:highlight w:val="yellow"/>
              </w:rPr>
            </w:pPr>
            <w:r w:rsidRPr="006E0688">
              <w:rPr>
                <w:rFonts w:cs="Times New Roman"/>
                <w:szCs w:val="20"/>
              </w:rPr>
              <w:t>2,064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3606E1" w:rsidRPr="00835EA8" w:rsidRDefault="006E0688" w:rsidP="0084744B">
            <w:pPr>
              <w:jc w:val="center"/>
              <w:rPr>
                <w:rFonts w:cs="Times New Roman"/>
                <w:szCs w:val="20"/>
                <w:highlight w:val="yellow"/>
              </w:rPr>
            </w:pPr>
            <w:r w:rsidRPr="006E0688">
              <w:rPr>
                <w:rFonts w:cs="Times New Roman"/>
                <w:szCs w:val="20"/>
              </w:rPr>
              <w:t>2,064</w:t>
            </w:r>
          </w:p>
        </w:tc>
      </w:tr>
    </w:tbl>
    <w:p w:rsidR="007341DD" w:rsidRPr="001F50D8" w:rsidRDefault="007341DD" w:rsidP="008A12F5">
      <w:pPr>
        <w:pStyle w:val="2"/>
      </w:pPr>
      <w:bookmarkStart w:id="47" w:name="_Toc374026507"/>
      <w:bookmarkStart w:id="48" w:name="_Toc482947875"/>
      <w:bookmarkStart w:id="49" w:name="_Toc90897905"/>
      <w:bookmarkStart w:id="50" w:name="_Toc122984235"/>
      <w:r w:rsidRPr="001F50D8"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  <w:bookmarkEnd w:id="47"/>
      <w:bookmarkEnd w:id="48"/>
      <w:bookmarkEnd w:id="49"/>
      <w:bookmarkEnd w:id="50"/>
    </w:p>
    <w:p w:rsidR="007341DD" w:rsidRPr="007341DD" w:rsidRDefault="007341DD" w:rsidP="00F31C78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Перспективных технических ограничений на использование установленной тепловой мощности не ожидается. Существующие технические ограничения на использование устано</w:t>
      </w:r>
      <w:r w:rsidRPr="007341DD">
        <w:rPr>
          <w:rFonts w:eastAsia="Times New Roman" w:cs="Times New Roman"/>
          <w:szCs w:val="24"/>
          <w:lang w:eastAsia="ru-RU"/>
        </w:rPr>
        <w:t>в</w:t>
      </w:r>
      <w:r w:rsidRPr="007341DD">
        <w:rPr>
          <w:rFonts w:eastAsia="Times New Roman" w:cs="Times New Roman"/>
          <w:szCs w:val="24"/>
          <w:lang w:eastAsia="ru-RU"/>
        </w:rPr>
        <w:t xml:space="preserve">ленной тепловой мощности отсутствуют. </w:t>
      </w:r>
    </w:p>
    <w:p w:rsidR="007341DD" w:rsidRPr="001F50D8" w:rsidRDefault="007341DD" w:rsidP="008A12F5">
      <w:pPr>
        <w:pStyle w:val="2"/>
      </w:pPr>
      <w:bookmarkStart w:id="51" w:name="_Toc373161507"/>
      <w:bookmarkStart w:id="52" w:name="_Toc482947876"/>
      <w:bookmarkStart w:id="53" w:name="_Toc90897906"/>
      <w:bookmarkStart w:id="54" w:name="_Toc122984236"/>
      <w:r w:rsidRPr="001F50D8">
        <w:t>Существующие и перспективные затраты тепловой мощности на собственные и хозяйственные нужды источников тепловой энергии.</w:t>
      </w:r>
      <w:bookmarkEnd w:id="51"/>
      <w:bookmarkEnd w:id="52"/>
      <w:bookmarkEnd w:id="53"/>
      <w:bookmarkEnd w:id="54"/>
    </w:p>
    <w:p w:rsidR="007341DD" w:rsidRPr="007341DD" w:rsidRDefault="007341DD" w:rsidP="007341DD">
      <w:pPr>
        <w:ind w:left="7200" w:firstLine="720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3"/>
        <w:gridCol w:w="2692"/>
        <w:gridCol w:w="3453"/>
      </w:tblGrid>
      <w:tr w:rsidR="007341DD" w:rsidRPr="007341DD" w:rsidTr="00F31C78">
        <w:trPr>
          <w:trHeight w:val="1286"/>
          <w:jc w:val="center"/>
        </w:trPr>
        <w:tc>
          <w:tcPr>
            <w:tcW w:w="3653" w:type="dxa"/>
            <w:shd w:val="clear" w:color="auto" w:fill="auto"/>
            <w:vAlign w:val="center"/>
          </w:tcPr>
          <w:p w:rsidR="007341DD" w:rsidRPr="00B064E4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2692" w:type="dxa"/>
            <w:shd w:val="clear" w:color="auto" w:fill="auto"/>
          </w:tcPr>
          <w:p w:rsidR="007341DD" w:rsidRPr="00B064E4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Существующее знач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е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ние затрат тепловой мощности на собстве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н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ные и хозяйственные нужды, Гкал/час</w:t>
            </w:r>
          </w:p>
        </w:tc>
        <w:tc>
          <w:tcPr>
            <w:tcW w:w="3453" w:type="dxa"/>
            <w:shd w:val="clear" w:color="auto" w:fill="auto"/>
          </w:tcPr>
          <w:p w:rsidR="007341DD" w:rsidRPr="00B064E4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Перспективные значения з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трат тепловой мощности на собственные и хозяйственные нужды, Гкал/час</w:t>
            </w:r>
          </w:p>
        </w:tc>
      </w:tr>
      <w:tr w:rsidR="00835EA8" w:rsidRPr="007341DD" w:rsidTr="00F31C78">
        <w:trPr>
          <w:jc w:val="center"/>
        </w:trPr>
        <w:tc>
          <w:tcPr>
            <w:tcW w:w="3653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№1 п. Солонцы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35EA8" w:rsidRPr="00835EA8" w:rsidRDefault="00433C3C" w:rsidP="0084744B">
            <w:pPr>
              <w:jc w:val="center"/>
              <w:rPr>
                <w:rFonts w:cs="Times New Roman"/>
                <w:szCs w:val="20"/>
                <w:highlight w:val="yellow"/>
              </w:rPr>
            </w:pPr>
            <w:r w:rsidRPr="00433C3C">
              <w:rPr>
                <w:rFonts w:cs="Times New Roman"/>
                <w:szCs w:val="20"/>
              </w:rPr>
              <w:t>0,021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835EA8" w:rsidRPr="00835EA8" w:rsidRDefault="00433C3C" w:rsidP="0084744B">
            <w:pPr>
              <w:jc w:val="center"/>
              <w:rPr>
                <w:rFonts w:cs="Times New Roman"/>
                <w:szCs w:val="20"/>
                <w:highlight w:val="yellow"/>
              </w:rPr>
            </w:pPr>
            <w:r w:rsidRPr="00433C3C">
              <w:rPr>
                <w:rFonts w:cs="Times New Roman"/>
                <w:szCs w:val="20"/>
              </w:rPr>
              <w:t>0,021</w:t>
            </w:r>
          </w:p>
        </w:tc>
      </w:tr>
      <w:tr w:rsidR="006E0688" w:rsidRPr="007341DD" w:rsidTr="00F31C78">
        <w:trPr>
          <w:jc w:val="center"/>
        </w:trPr>
        <w:tc>
          <w:tcPr>
            <w:tcW w:w="3653" w:type="dxa"/>
            <w:shd w:val="clear" w:color="auto" w:fill="auto"/>
          </w:tcPr>
          <w:p w:rsidR="006E0688" w:rsidRPr="00B064E4" w:rsidRDefault="006E068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№2 п. Солонцы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мкрн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«Живем»)</w:t>
            </w:r>
            <w:proofErr w:type="gramEnd"/>
          </w:p>
        </w:tc>
        <w:tc>
          <w:tcPr>
            <w:tcW w:w="2692" w:type="dxa"/>
            <w:shd w:val="clear" w:color="auto" w:fill="auto"/>
            <w:vAlign w:val="center"/>
          </w:tcPr>
          <w:p w:rsidR="006E0688" w:rsidRPr="006E0688" w:rsidRDefault="006E0688" w:rsidP="00EE44EA">
            <w:pPr>
              <w:jc w:val="center"/>
              <w:rPr>
                <w:rFonts w:cs="Times New Roman"/>
                <w:szCs w:val="20"/>
              </w:rPr>
            </w:pPr>
            <w:r w:rsidRPr="006E0688">
              <w:t>0,0005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6E0688" w:rsidRPr="006E0688" w:rsidRDefault="006E0688" w:rsidP="00EE44EA">
            <w:pPr>
              <w:jc w:val="center"/>
              <w:rPr>
                <w:rFonts w:cs="Times New Roman"/>
                <w:szCs w:val="20"/>
              </w:rPr>
            </w:pPr>
            <w:r w:rsidRPr="006E0688">
              <w:t>0,0005</w:t>
            </w:r>
          </w:p>
        </w:tc>
      </w:tr>
    </w:tbl>
    <w:p w:rsidR="007341DD" w:rsidRPr="001F50D8" w:rsidRDefault="007341DD" w:rsidP="008A12F5">
      <w:pPr>
        <w:pStyle w:val="2"/>
      </w:pPr>
      <w:bookmarkStart w:id="55" w:name="_Toc373161508"/>
      <w:bookmarkStart w:id="56" w:name="_Toc482947877"/>
      <w:bookmarkStart w:id="57" w:name="_Toc90897907"/>
      <w:bookmarkStart w:id="58" w:name="_Toc122984237"/>
      <w:r w:rsidRPr="001F50D8">
        <w:t>Значения существующей и перспективной тепловой мощности источников тепловой энергии нетто.</w:t>
      </w:r>
      <w:bookmarkEnd w:id="55"/>
      <w:bookmarkEnd w:id="56"/>
      <w:bookmarkEnd w:id="57"/>
      <w:bookmarkEnd w:id="58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3057"/>
        <w:gridCol w:w="3055"/>
      </w:tblGrid>
      <w:tr w:rsidR="007341DD" w:rsidRPr="007341DD" w:rsidTr="00835EA8">
        <w:trPr>
          <w:trHeight w:val="1244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lastRenderedPageBreak/>
              <w:t>Источник тепловой  энергии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Существующая тепловая мощность источников те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ловой энергии нетто, Гкал/час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341DD" w:rsidRPr="007341DD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Перспективная тепловая мощность источников те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ловой энергии нетто, Гкал/час</w:t>
            </w:r>
          </w:p>
        </w:tc>
      </w:tr>
      <w:tr w:rsidR="00835EA8" w:rsidRPr="007341DD" w:rsidTr="008F5CD1">
        <w:trPr>
          <w:jc w:val="center"/>
        </w:trPr>
        <w:tc>
          <w:tcPr>
            <w:tcW w:w="3686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№1 п. Солонцы</w:t>
            </w:r>
          </w:p>
        </w:tc>
        <w:tc>
          <w:tcPr>
            <w:tcW w:w="3057" w:type="dxa"/>
            <w:shd w:val="clear" w:color="auto" w:fill="auto"/>
            <w:vAlign w:val="center"/>
          </w:tcPr>
          <w:p w:rsidR="00835EA8" w:rsidRPr="003606E1" w:rsidRDefault="00835EA8" w:rsidP="0084744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6,32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835EA8" w:rsidRPr="003606E1" w:rsidRDefault="00835EA8" w:rsidP="0084744B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6,32</w:t>
            </w:r>
          </w:p>
        </w:tc>
      </w:tr>
      <w:tr w:rsidR="00835EA8" w:rsidRPr="007341DD" w:rsidTr="008F5CD1">
        <w:trPr>
          <w:jc w:val="center"/>
        </w:trPr>
        <w:tc>
          <w:tcPr>
            <w:tcW w:w="3686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№2 п. Солонцы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мкрн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«Живем»)</w:t>
            </w:r>
            <w:proofErr w:type="gramEnd"/>
          </w:p>
        </w:tc>
        <w:tc>
          <w:tcPr>
            <w:tcW w:w="3057" w:type="dxa"/>
            <w:shd w:val="clear" w:color="auto" w:fill="auto"/>
            <w:vAlign w:val="center"/>
          </w:tcPr>
          <w:p w:rsidR="00835EA8" w:rsidRPr="006E0688" w:rsidRDefault="006E0688" w:rsidP="0084744B">
            <w:pPr>
              <w:jc w:val="center"/>
              <w:rPr>
                <w:rFonts w:cs="Times New Roman"/>
                <w:szCs w:val="20"/>
              </w:rPr>
            </w:pPr>
            <w:r w:rsidRPr="006E0688">
              <w:rPr>
                <w:rFonts w:cs="Times New Roman"/>
                <w:szCs w:val="20"/>
              </w:rPr>
              <w:t>2,064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835EA8" w:rsidRPr="006E0688" w:rsidRDefault="006E0688" w:rsidP="0084744B">
            <w:pPr>
              <w:jc w:val="center"/>
              <w:rPr>
                <w:rFonts w:cs="Times New Roman"/>
                <w:szCs w:val="20"/>
              </w:rPr>
            </w:pPr>
            <w:r w:rsidRPr="006E0688">
              <w:rPr>
                <w:rFonts w:cs="Times New Roman"/>
                <w:szCs w:val="20"/>
              </w:rPr>
              <w:t>2,064</w:t>
            </w:r>
          </w:p>
        </w:tc>
      </w:tr>
    </w:tbl>
    <w:p w:rsidR="007341DD" w:rsidRPr="001F50D8" w:rsidRDefault="007341DD" w:rsidP="008A12F5">
      <w:pPr>
        <w:pStyle w:val="2"/>
      </w:pPr>
      <w:bookmarkStart w:id="59" w:name="_Toc373161509"/>
      <w:bookmarkStart w:id="60" w:name="_Toc482947878"/>
      <w:bookmarkStart w:id="61" w:name="_Toc90897908"/>
      <w:bookmarkStart w:id="62" w:name="_Toc122984238"/>
      <w:r w:rsidRPr="001F50D8"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сетях.</w:t>
      </w:r>
      <w:bookmarkEnd w:id="59"/>
      <w:bookmarkEnd w:id="60"/>
      <w:bookmarkEnd w:id="61"/>
      <w:bookmarkEnd w:id="62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3453"/>
      </w:tblGrid>
      <w:tr w:rsidR="007341DD" w:rsidRPr="00B064E4" w:rsidTr="00F31C78">
        <w:trPr>
          <w:trHeight w:val="1041"/>
          <w:jc w:val="center"/>
        </w:trPr>
        <w:tc>
          <w:tcPr>
            <w:tcW w:w="3652" w:type="dxa"/>
            <w:shd w:val="clear" w:color="auto" w:fill="auto"/>
            <w:vAlign w:val="center"/>
          </w:tcPr>
          <w:p w:rsidR="007341DD" w:rsidRPr="00B064E4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2693" w:type="dxa"/>
            <w:shd w:val="clear" w:color="auto" w:fill="auto"/>
          </w:tcPr>
          <w:p w:rsidR="007341DD" w:rsidRPr="00B064E4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Существующие потери тепловой энергии при ее передаче по тепл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вым сетям, Гкал/час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7341DD" w:rsidRPr="00B064E4" w:rsidRDefault="007341DD" w:rsidP="00F31C7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>Перспективные потери тепл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B064E4">
              <w:rPr>
                <w:rFonts w:eastAsia="Times New Roman" w:cs="Times New Roman"/>
                <w:szCs w:val="24"/>
                <w:lang w:eastAsia="ru-RU"/>
              </w:rPr>
              <w:t>вой энергии при ее передаче по тепловым сетям, Гкал/час</w:t>
            </w:r>
          </w:p>
        </w:tc>
      </w:tr>
      <w:tr w:rsidR="00835EA8" w:rsidRPr="00B064E4" w:rsidTr="007341DD">
        <w:trPr>
          <w:jc w:val="center"/>
        </w:trPr>
        <w:tc>
          <w:tcPr>
            <w:tcW w:w="3652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№1 п. Солонцы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35EA8" w:rsidRPr="00835EA8" w:rsidRDefault="00835EA8" w:rsidP="0084744B">
            <w:pPr>
              <w:jc w:val="center"/>
              <w:rPr>
                <w:rFonts w:cs="Times New Roman"/>
                <w:szCs w:val="24"/>
                <w:highlight w:val="yellow"/>
              </w:rPr>
            </w:pPr>
            <w:r w:rsidRPr="00433C3C">
              <w:rPr>
                <w:rFonts w:cs="Times New Roman"/>
                <w:szCs w:val="24"/>
              </w:rPr>
              <w:t>0,75</w:t>
            </w:r>
          </w:p>
        </w:tc>
        <w:tc>
          <w:tcPr>
            <w:tcW w:w="3453" w:type="dxa"/>
            <w:shd w:val="clear" w:color="auto" w:fill="auto"/>
          </w:tcPr>
          <w:p w:rsidR="00835EA8" w:rsidRPr="00835EA8" w:rsidRDefault="00835EA8" w:rsidP="00B064E4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433C3C">
              <w:rPr>
                <w:rFonts w:eastAsia="Times New Roman" w:cs="Times New Roman"/>
                <w:szCs w:val="24"/>
                <w:lang w:eastAsia="ru-RU"/>
              </w:rPr>
              <w:t>0,675</w:t>
            </w:r>
          </w:p>
        </w:tc>
      </w:tr>
      <w:tr w:rsidR="00835EA8" w:rsidRPr="00B064E4" w:rsidTr="007341DD">
        <w:trPr>
          <w:jc w:val="center"/>
        </w:trPr>
        <w:tc>
          <w:tcPr>
            <w:tcW w:w="3652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№2 п. Солонцы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мкрн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«Живем»)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:rsidR="00835EA8" w:rsidRPr="006E0688" w:rsidRDefault="006E0688" w:rsidP="0084744B">
            <w:pPr>
              <w:jc w:val="center"/>
              <w:rPr>
                <w:rFonts w:cs="Times New Roman"/>
                <w:szCs w:val="24"/>
              </w:rPr>
            </w:pPr>
            <w:r w:rsidRPr="006E0688">
              <w:rPr>
                <w:rFonts w:cs="Times New Roman"/>
                <w:szCs w:val="24"/>
              </w:rPr>
              <w:t>0,247</w:t>
            </w:r>
          </w:p>
        </w:tc>
        <w:tc>
          <w:tcPr>
            <w:tcW w:w="3453" w:type="dxa"/>
            <w:shd w:val="clear" w:color="auto" w:fill="auto"/>
          </w:tcPr>
          <w:p w:rsidR="00835EA8" w:rsidRPr="006E0688" w:rsidRDefault="006E0688" w:rsidP="00B064E4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0688">
              <w:rPr>
                <w:rFonts w:eastAsia="Times New Roman" w:cs="Times New Roman"/>
                <w:szCs w:val="24"/>
                <w:lang w:eastAsia="ru-RU"/>
              </w:rPr>
              <w:t>0,247</w:t>
            </w:r>
          </w:p>
        </w:tc>
      </w:tr>
    </w:tbl>
    <w:p w:rsidR="007341DD" w:rsidRPr="007341DD" w:rsidRDefault="007341DD" w:rsidP="007341DD">
      <w:pPr>
        <w:rPr>
          <w:rFonts w:eastAsia="Times New Roman" w:cs="Times New Roman"/>
          <w:i/>
          <w:sz w:val="22"/>
          <w:lang w:eastAsia="ru-RU"/>
        </w:rPr>
      </w:pPr>
      <w:bookmarkStart w:id="63" w:name="_Toc348185010"/>
      <w:bookmarkStart w:id="64" w:name="_Toc373161510"/>
    </w:p>
    <w:p w:rsidR="007341DD" w:rsidRPr="001F50D8" w:rsidRDefault="007341DD" w:rsidP="008A12F5">
      <w:pPr>
        <w:pStyle w:val="2"/>
      </w:pPr>
      <w:bookmarkStart w:id="65" w:name="_Toc482947879"/>
      <w:bookmarkStart w:id="66" w:name="_Toc90897909"/>
      <w:bookmarkStart w:id="67" w:name="_Toc122984239"/>
      <w:r w:rsidRPr="001F50D8"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  <w:bookmarkEnd w:id="63"/>
      <w:bookmarkEnd w:id="64"/>
      <w:bookmarkEnd w:id="65"/>
      <w:bookmarkEnd w:id="66"/>
      <w:bookmarkEnd w:id="67"/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Согласно </w:t>
      </w:r>
      <w:hyperlink r:id="rId15" w:history="1">
        <w:proofErr w:type="spellStart"/>
        <w:r w:rsidR="00AD2110" w:rsidRPr="00CE68BE">
          <w:rPr>
            <w:rStyle w:val="af7"/>
            <w:rFonts w:cs="Times New Roman"/>
            <w:bCs/>
            <w:color w:val="auto"/>
            <w:u w:val="none"/>
            <w:shd w:val="clear" w:color="auto" w:fill="FFFFFF"/>
          </w:rPr>
          <w:t>СНиП</w:t>
        </w:r>
        <w:proofErr w:type="spellEnd"/>
        <w:r w:rsidR="00AD2110" w:rsidRPr="00CE68BE">
          <w:rPr>
            <w:rStyle w:val="af7"/>
            <w:rFonts w:cs="Times New Roman"/>
            <w:bCs/>
            <w:color w:val="auto"/>
            <w:u w:val="none"/>
            <w:shd w:val="clear" w:color="auto" w:fill="FFFFFF"/>
          </w:rPr>
          <w:t xml:space="preserve"> II-35-76</w:t>
        </w:r>
      </w:hyperlink>
      <w:r w:rsidR="00AD2110" w:rsidRPr="00CE68BE">
        <w:rPr>
          <w:rFonts w:cs="Times New Roman"/>
        </w:rPr>
        <w:t xml:space="preserve"> </w:t>
      </w:r>
      <w:r w:rsidR="00AD2110">
        <w:t>«Котельные установки</w:t>
      </w:r>
      <w:r w:rsidR="00AD2110" w:rsidRPr="00937C4A">
        <w:rPr>
          <w:szCs w:val="24"/>
        </w:rPr>
        <w:t>»</w:t>
      </w:r>
      <w:r w:rsidR="00F43D05">
        <w:rPr>
          <w:rFonts w:eastAsia="Times New Roman" w:cs="Times New Roman"/>
          <w:szCs w:val="24"/>
          <w:lang w:eastAsia="ru-RU"/>
        </w:rPr>
        <w:t>, в связи с отсутствием дефицита мощн</w:t>
      </w:r>
      <w:r w:rsidR="00F43D05">
        <w:rPr>
          <w:rFonts w:eastAsia="Times New Roman" w:cs="Times New Roman"/>
          <w:szCs w:val="24"/>
          <w:lang w:eastAsia="ru-RU"/>
        </w:rPr>
        <w:t>о</w:t>
      </w:r>
      <w:r w:rsidR="00F43D05">
        <w:rPr>
          <w:rFonts w:eastAsia="Times New Roman" w:cs="Times New Roman"/>
          <w:szCs w:val="24"/>
          <w:lang w:eastAsia="ru-RU"/>
        </w:rPr>
        <w:t xml:space="preserve">сти, </w:t>
      </w:r>
      <w:r w:rsidRPr="007341DD">
        <w:rPr>
          <w:rFonts w:eastAsia="Times New Roman" w:cs="Times New Roman"/>
          <w:szCs w:val="24"/>
          <w:lang w:eastAsia="ru-RU"/>
        </w:rPr>
        <w:t>аварийный и перспективный резерв тепловой мощности на котельных не предусматрив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>ется.</w:t>
      </w:r>
    </w:p>
    <w:p w:rsidR="007341DD" w:rsidRPr="001F50D8" w:rsidRDefault="007341DD" w:rsidP="008A12F5">
      <w:pPr>
        <w:pStyle w:val="2"/>
      </w:pPr>
      <w:bookmarkStart w:id="68" w:name="_Toc348185011"/>
      <w:bookmarkStart w:id="69" w:name="_Toc373161511"/>
      <w:bookmarkStart w:id="70" w:name="_Toc482947880"/>
      <w:bookmarkStart w:id="71" w:name="_Toc90897910"/>
      <w:bookmarkStart w:id="72" w:name="_Toc122984240"/>
      <w:r w:rsidRPr="001F50D8">
        <w:t>Значения существующей и перспективной тепловой нагрузки потребителей, 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</w:r>
      <w:bookmarkEnd w:id="68"/>
      <w:bookmarkEnd w:id="69"/>
      <w:bookmarkEnd w:id="70"/>
      <w:bookmarkEnd w:id="71"/>
      <w:bookmarkEnd w:id="72"/>
    </w:p>
    <w:p w:rsidR="007341DD" w:rsidRPr="007341DD" w:rsidRDefault="007341DD" w:rsidP="007341DD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2.5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1"/>
        <w:gridCol w:w="2922"/>
        <w:gridCol w:w="3311"/>
      </w:tblGrid>
      <w:tr w:rsidR="007341DD" w:rsidRPr="007341DD" w:rsidTr="00772B77">
        <w:trPr>
          <w:trHeight w:val="807"/>
          <w:jc w:val="center"/>
        </w:trPr>
        <w:tc>
          <w:tcPr>
            <w:tcW w:w="3741" w:type="dxa"/>
            <w:shd w:val="clear" w:color="auto" w:fill="auto"/>
            <w:vAlign w:val="center"/>
          </w:tcPr>
          <w:p w:rsidR="007341DD" w:rsidRPr="007341DD" w:rsidRDefault="007341DD" w:rsidP="00337413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Источник тепловой  энергии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7341DD" w:rsidRPr="007341DD" w:rsidRDefault="007341DD" w:rsidP="00337413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Существующие тепловые нагрузки потребителей, Гкал/час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7341DD" w:rsidRPr="007341DD" w:rsidRDefault="007341DD" w:rsidP="00337413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Перспективные тепловые н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а</w:t>
            </w:r>
            <w:r w:rsidRPr="007341DD">
              <w:rPr>
                <w:rFonts w:eastAsia="Times New Roman" w:cs="Times New Roman"/>
                <w:szCs w:val="24"/>
                <w:lang w:eastAsia="ru-RU"/>
              </w:rPr>
              <w:t>грузки потребителей, Гкал/час</w:t>
            </w:r>
          </w:p>
        </w:tc>
      </w:tr>
      <w:tr w:rsidR="00835EA8" w:rsidRPr="007341DD" w:rsidTr="00772B77">
        <w:trPr>
          <w:trHeight w:val="340"/>
          <w:jc w:val="center"/>
        </w:trPr>
        <w:tc>
          <w:tcPr>
            <w:tcW w:w="3741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№1 п. Солонцы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35EA8" w:rsidRPr="00433C3C" w:rsidRDefault="00433C3C" w:rsidP="0084744B">
            <w:pPr>
              <w:jc w:val="center"/>
              <w:rPr>
                <w:rFonts w:cs="Times New Roman"/>
                <w:szCs w:val="20"/>
              </w:rPr>
            </w:pPr>
            <w:r w:rsidRPr="00433C3C">
              <w:rPr>
                <w:rFonts w:cs="Times New Roman"/>
                <w:szCs w:val="20"/>
              </w:rPr>
              <w:t>3,745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35EA8" w:rsidRPr="00433C3C" w:rsidRDefault="00DC6BE7" w:rsidP="00B064E4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cs="Times New Roman"/>
                <w:szCs w:val="20"/>
              </w:rPr>
              <w:t>4,065</w:t>
            </w:r>
          </w:p>
        </w:tc>
      </w:tr>
      <w:tr w:rsidR="00835EA8" w:rsidRPr="007341DD" w:rsidTr="00772B77">
        <w:trPr>
          <w:trHeight w:val="340"/>
          <w:jc w:val="center"/>
        </w:trPr>
        <w:tc>
          <w:tcPr>
            <w:tcW w:w="3741" w:type="dxa"/>
            <w:shd w:val="clear" w:color="auto" w:fill="auto"/>
          </w:tcPr>
          <w:p w:rsidR="00835EA8" w:rsidRPr="00B064E4" w:rsidRDefault="00835EA8" w:rsidP="00EE44EA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B064E4">
              <w:rPr>
                <w:rFonts w:eastAsia="Times New Roman" w:cs="Times New Roman"/>
                <w:szCs w:val="24"/>
                <w:lang w:eastAsia="ru-RU"/>
              </w:rPr>
              <w:t xml:space="preserve">Котельная </w:t>
            </w:r>
            <w:r>
              <w:rPr>
                <w:rFonts w:eastAsia="Times New Roman" w:cs="Times New Roman"/>
                <w:szCs w:val="24"/>
                <w:lang w:eastAsia="ru-RU"/>
              </w:rPr>
              <w:t>№2 п. Солонцы (</w:t>
            </w:r>
            <w:proofErr w:type="spellStart"/>
            <w:r>
              <w:rPr>
                <w:rFonts w:eastAsia="Times New Roman" w:cs="Times New Roman"/>
                <w:szCs w:val="24"/>
                <w:lang w:eastAsia="ru-RU"/>
              </w:rPr>
              <w:t>мкрн</w:t>
            </w:r>
            <w:proofErr w:type="spellEnd"/>
            <w:r>
              <w:rPr>
                <w:rFonts w:eastAsia="Times New Roman" w:cs="Times New Roman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«Живем»)</w:t>
            </w:r>
            <w:proofErr w:type="gramEnd"/>
          </w:p>
        </w:tc>
        <w:tc>
          <w:tcPr>
            <w:tcW w:w="2922" w:type="dxa"/>
            <w:shd w:val="clear" w:color="auto" w:fill="auto"/>
            <w:vAlign w:val="center"/>
          </w:tcPr>
          <w:p w:rsidR="00835EA8" w:rsidRPr="006E0688" w:rsidRDefault="006E0688" w:rsidP="0084744B">
            <w:pPr>
              <w:jc w:val="center"/>
              <w:rPr>
                <w:rFonts w:cs="Times New Roman"/>
                <w:szCs w:val="20"/>
              </w:rPr>
            </w:pPr>
            <w:r w:rsidRPr="006E0688">
              <w:rPr>
                <w:rFonts w:cs="Times New Roman"/>
                <w:szCs w:val="20"/>
              </w:rPr>
              <w:t>2,064</w:t>
            </w:r>
          </w:p>
        </w:tc>
        <w:tc>
          <w:tcPr>
            <w:tcW w:w="3311" w:type="dxa"/>
            <w:shd w:val="clear" w:color="auto" w:fill="auto"/>
            <w:vAlign w:val="center"/>
          </w:tcPr>
          <w:p w:rsidR="00835EA8" w:rsidRPr="006E0688" w:rsidRDefault="006E0688" w:rsidP="00B064E4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0688">
              <w:rPr>
                <w:rFonts w:cs="Times New Roman"/>
                <w:szCs w:val="20"/>
              </w:rPr>
              <w:t>2,064</w:t>
            </w:r>
          </w:p>
        </w:tc>
      </w:tr>
    </w:tbl>
    <w:p w:rsidR="00912F77" w:rsidRDefault="00912F77" w:rsidP="00912F77">
      <w:pPr>
        <w:ind w:firstLine="567"/>
      </w:pPr>
      <w:bookmarkStart w:id="73" w:name="_Toc373161512"/>
      <w:bookmarkStart w:id="74" w:name="_Toc482947881"/>
    </w:p>
    <w:p w:rsidR="007341DD" w:rsidRPr="007341DD" w:rsidRDefault="007341DD" w:rsidP="008A12F5">
      <w:pPr>
        <w:pStyle w:val="1"/>
        <w:rPr>
          <w:kern w:val="28"/>
        </w:rPr>
      </w:pPr>
      <w:bookmarkStart w:id="75" w:name="_Toc90897911"/>
      <w:bookmarkStart w:id="76" w:name="_Toc122984241"/>
      <w:r w:rsidRPr="007341DD">
        <w:rPr>
          <w:kern w:val="28"/>
        </w:rPr>
        <w:lastRenderedPageBreak/>
        <w:t>Перспективные балансы теплоносителя</w:t>
      </w:r>
      <w:bookmarkEnd w:id="73"/>
      <w:bookmarkEnd w:id="74"/>
      <w:bookmarkEnd w:id="75"/>
      <w:bookmarkEnd w:id="76"/>
    </w:p>
    <w:p w:rsidR="007341DD" w:rsidRPr="007341DD" w:rsidRDefault="007341DD" w:rsidP="008A12F5">
      <w:pPr>
        <w:pStyle w:val="2"/>
      </w:pPr>
      <w:bookmarkStart w:id="77" w:name="_Toc373161513"/>
      <w:bookmarkStart w:id="78" w:name="_Toc482947882"/>
      <w:bookmarkStart w:id="79" w:name="_Toc90897912"/>
      <w:bookmarkStart w:id="80" w:name="_Toc122984242"/>
      <w:r w:rsidRPr="007341DD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341DD">
        <w:t>теплопотребляющими</w:t>
      </w:r>
      <w:proofErr w:type="spellEnd"/>
      <w:r w:rsidRPr="007341DD">
        <w:t xml:space="preserve"> установками потребителей.</w:t>
      </w:r>
      <w:bookmarkEnd w:id="77"/>
      <w:bookmarkEnd w:id="78"/>
      <w:bookmarkEnd w:id="79"/>
      <w:bookmarkEnd w:id="80"/>
    </w:p>
    <w:p w:rsidR="007341DD" w:rsidRPr="007341DD" w:rsidRDefault="007341DD" w:rsidP="00F31C78">
      <w:pPr>
        <w:suppressAutoHyphen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В системе теплоснабжения возможна утечка сетевой воды из тепловых сетей, в системах теплопотребления, через не плотности соединений и уплотнений трубопроводной арматуры, насосов. Потери в системе отопления компенсируются на котельной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подпиточной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водой, которая идет на восполнение утечек теплоносителя. В качестве исходной воды для подпитки теплосети используется централизованная вода. Перед добавлением воды в тепловую сеть исходная вода должна пройти через систему </w:t>
      </w:r>
      <w:r w:rsidR="002E6078">
        <w:rPr>
          <w:rFonts w:eastAsia="Times New Roman" w:cs="Times New Roman"/>
          <w:szCs w:val="24"/>
          <w:lang w:eastAsia="ru-RU"/>
        </w:rPr>
        <w:t>химической водоподготовки</w:t>
      </w:r>
      <w:r w:rsidRPr="007341DD">
        <w:rPr>
          <w:rFonts w:eastAsia="Times New Roman" w:cs="Times New Roman"/>
          <w:szCs w:val="24"/>
          <w:lang w:eastAsia="ru-RU"/>
        </w:rPr>
        <w:t>.</w:t>
      </w:r>
    </w:p>
    <w:p w:rsidR="007341DD" w:rsidRDefault="007341DD" w:rsidP="003C698E">
      <w:pPr>
        <w:suppressAutoHyphen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Производительность водоподготовительных установок источников тепловой энергии должна покрыть нормативные утечки теплоносителя в сети систем отопления потребителя.</w:t>
      </w:r>
    </w:p>
    <w:p w:rsidR="00F43D05" w:rsidRPr="007341DD" w:rsidRDefault="00F43D05" w:rsidP="003C698E">
      <w:pPr>
        <w:suppressAutoHyphens/>
        <w:spacing w:before="120"/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Кроме утечек сетевой воды, вызванных техническими неисправностями и дефектами тепловых сетей и запорной арматуры, </w:t>
      </w:r>
      <w:r w:rsidR="00AB3027">
        <w:rPr>
          <w:rFonts w:eastAsia="Times New Roman" w:cs="Times New Roman"/>
          <w:szCs w:val="24"/>
          <w:lang w:eastAsia="ru-RU"/>
        </w:rPr>
        <w:t xml:space="preserve">на котельной №1 п. Солонцы, </w:t>
      </w:r>
      <w:r>
        <w:rPr>
          <w:rFonts w:eastAsia="Times New Roman" w:cs="Times New Roman"/>
          <w:szCs w:val="24"/>
          <w:lang w:eastAsia="ru-RU"/>
        </w:rPr>
        <w:t xml:space="preserve">существует проблема несанкционированного слива теплоносителя со стороны </w:t>
      </w:r>
      <w:proofErr w:type="spellStart"/>
      <w:r>
        <w:rPr>
          <w:rFonts w:eastAsia="Times New Roman" w:cs="Times New Roman"/>
          <w:szCs w:val="24"/>
          <w:lang w:eastAsia="ru-RU"/>
        </w:rPr>
        <w:t>теплопотребляющих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установок потребителей, которая требует решения путем перевода систем</w:t>
      </w:r>
      <w:r w:rsidR="00AB3027">
        <w:rPr>
          <w:rFonts w:eastAsia="Times New Roman" w:cs="Times New Roman"/>
          <w:szCs w:val="24"/>
          <w:lang w:eastAsia="ru-RU"/>
        </w:rPr>
        <w:t>ы</w:t>
      </w:r>
      <w:r>
        <w:rPr>
          <w:rFonts w:eastAsia="Times New Roman" w:cs="Times New Roman"/>
          <w:szCs w:val="24"/>
          <w:lang w:eastAsia="ru-RU"/>
        </w:rPr>
        <w:t xml:space="preserve"> централизованного теплоснабжения на закрытые схемы, по средствам установки теплообменного оборудования.</w:t>
      </w:r>
    </w:p>
    <w:p w:rsidR="007341DD" w:rsidRPr="007341DD" w:rsidRDefault="007341DD" w:rsidP="008A12F5">
      <w:pPr>
        <w:pStyle w:val="2"/>
      </w:pPr>
      <w:bookmarkStart w:id="81" w:name="_Toc373161514"/>
      <w:bookmarkStart w:id="82" w:name="_Toc482947883"/>
      <w:bookmarkStart w:id="83" w:name="_Toc90897913"/>
      <w:bookmarkStart w:id="84" w:name="_Toc122984243"/>
      <w:r w:rsidRPr="007341DD"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  <w:bookmarkEnd w:id="81"/>
      <w:bookmarkEnd w:id="82"/>
      <w:bookmarkEnd w:id="83"/>
      <w:bookmarkEnd w:id="84"/>
    </w:p>
    <w:p w:rsidR="008B22DE" w:rsidRPr="008B22DE" w:rsidRDefault="008B22DE" w:rsidP="008B22DE">
      <w:pPr>
        <w:ind w:firstLine="567"/>
      </w:pPr>
      <w:r w:rsidRPr="008B22DE">
        <w:t>Информация о перспективных балансах</w:t>
      </w:r>
      <w:r w:rsidR="00B064E4">
        <w:t xml:space="preserve"> производительности водоподгото</w:t>
      </w:r>
      <w:r w:rsidRPr="008B22DE">
        <w:t>вительных у</w:t>
      </w:r>
      <w:r w:rsidRPr="008B22DE">
        <w:t>с</w:t>
      </w:r>
      <w:r w:rsidRPr="008B22DE">
        <w:t xml:space="preserve">тановок источников тепловой энергии </w:t>
      </w:r>
      <w:proofErr w:type="spellStart"/>
      <w:r w:rsidR="000972CE">
        <w:t>Солонцовского</w:t>
      </w:r>
      <w:proofErr w:type="spellEnd"/>
      <w:r w:rsidRPr="008B22DE">
        <w:t xml:space="preserve"> сельсовета </w:t>
      </w:r>
      <w:r w:rsidR="00B914B7" w:rsidRPr="008B22DE">
        <w:t>отсутствует</w:t>
      </w:r>
      <w:r w:rsidRPr="008B22DE">
        <w:t>.</w:t>
      </w:r>
    </w:p>
    <w:p w:rsidR="007341DD" w:rsidRPr="007341DD" w:rsidRDefault="007341DD" w:rsidP="008A12F5">
      <w:pPr>
        <w:pStyle w:val="1"/>
        <w:rPr>
          <w:kern w:val="28"/>
        </w:rPr>
      </w:pPr>
      <w:bookmarkStart w:id="85" w:name="_Toc373161515"/>
      <w:bookmarkStart w:id="86" w:name="_Toc482947884"/>
      <w:bookmarkStart w:id="87" w:name="_Toc90897914"/>
      <w:r w:rsidRPr="007341DD">
        <w:rPr>
          <w:kern w:val="28"/>
        </w:rPr>
        <w:lastRenderedPageBreak/>
        <w:t xml:space="preserve"> </w:t>
      </w:r>
      <w:bookmarkStart w:id="88" w:name="_Toc122984244"/>
      <w:bookmarkEnd w:id="85"/>
      <w:bookmarkEnd w:id="86"/>
      <w:r w:rsidR="008B22DE">
        <w:rPr>
          <w:kern w:val="28"/>
        </w:rPr>
        <w:t xml:space="preserve">Основные положения </w:t>
      </w:r>
      <w:proofErr w:type="gramStart"/>
      <w:r w:rsidR="008B22DE">
        <w:rPr>
          <w:kern w:val="28"/>
        </w:rPr>
        <w:t>мастер-плана</w:t>
      </w:r>
      <w:proofErr w:type="gramEnd"/>
      <w:r w:rsidR="008B22DE">
        <w:rPr>
          <w:kern w:val="28"/>
        </w:rPr>
        <w:t xml:space="preserve"> развития систем теплоснабжения поселения</w:t>
      </w:r>
      <w:bookmarkEnd w:id="87"/>
      <w:bookmarkEnd w:id="88"/>
    </w:p>
    <w:p w:rsidR="008B22DE" w:rsidRPr="008B22DE" w:rsidRDefault="008B22DE" w:rsidP="008B22DE">
      <w:pPr>
        <w:ind w:firstLine="567"/>
      </w:pPr>
      <w:bookmarkStart w:id="89" w:name="_Toc373161525"/>
      <w:bookmarkStart w:id="90" w:name="_Toc482947894"/>
      <w:r w:rsidRPr="008B22DE">
        <w:t>Мастер – план схемы теплоснабжения вып</w:t>
      </w:r>
      <w:r w:rsidR="00B064E4">
        <w:t>олняется в соответствии с Требо</w:t>
      </w:r>
      <w:r w:rsidRPr="008B22DE">
        <w:t>ваниями к схемам теплоснабжения (Постановление Правительства РФ №154 от 22.02.2012</w:t>
      </w:r>
      <w:r w:rsidR="00AC16DB">
        <w:t xml:space="preserve"> </w:t>
      </w:r>
      <w:r w:rsidRPr="008B22DE">
        <w:t xml:space="preserve">г.). </w:t>
      </w:r>
    </w:p>
    <w:p w:rsidR="008B22DE" w:rsidRPr="008B22DE" w:rsidRDefault="008B22DE" w:rsidP="008B22DE">
      <w:pPr>
        <w:ind w:firstLine="567"/>
      </w:pPr>
      <w:r w:rsidRPr="008B22DE">
        <w:t xml:space="preserve">Мастер – планы схемы теплоснабжения </w:t>
      </w:r>
      <w:proofErr w:type="spellStart"/>
      <w:r w:rsidR="000972CE">
        <w:t>Солонцовского</w:t>
      </w:r>
      <w:proofErr w:type="spellEnd"/>
      <w:r w:rsidRPr="008B22DE">
        <w:t xml:space="preserve"> сельсовета предназначен для оп</w:t>
      </w:r>
      <w:r w:rsidRPr="008B22DE">
        <w:t>и</w:t>
      </w:r>
      <w:r w:rsidRPr="008B22DE">
        <w:t>сания и обоснования отбора нескольких вариантов ее реализации, из которых будет выбран р</w:t>
      </w:r>
      <w:r w:rsidRPr="008B22DE">
        <w:t>е</w:t>
      </w:r>
      <w:r w:rsidRPr="008B22DE">
        <w:t xml:space="preserve">комендуемый вариант. </w:t>
      </w:r>
    </w:p>
    <w:p w:rsidR="008B22DE" w:rsidRPr="008B22DE" w:rsidRDefault="008B22DE" w:rsidP="008B22DE">
      <w:pPr>
        <w:ind w:firstLine="567"/>
      </w:pPr>
      <w:r w:rsidRPr="008B22DE">
        <w:t xml:space="preserve">Перспективный прирост тепловой нагрузки </w:t>
      </w:r>
      <w:proofErr w:type="spellStart"/>
      <w:r w:rsidR="000972CE">
        <w:t>Солонцовского</w:t>
      </w:r>
      <w:proofErr w:type="spellEnd"/>
      <w:r w:rsidR="00B914B7">
        <w:t xml:space="preserve"> сельсовета на рас</w:t>
      </w:r>
      <w:r w:rsidRPr="008B22DE">
        <w:t>четный п</w:t>
      </w:r>
      <w:r w:rsidRPr="008B22DE">
        <w:t>е</w:t>
      </w:r>
      <w:r w:rsidRPr="008B22DE">
        <w:t xml:space="preserve">риод, не повлечет за собой реконструкцию </w:t>
      </w:r>
      <w:proofErr w:type="gramStart"/>
      <w:r w:rsidRPr="008B22DE">
        <w:t>существующих</w:t>
      </w:r>
      <w:proofErr w:type="gramEnd"/>
      <w:r w:rsidRPr="008B22DE">
        <w:t xml:space="preserve"> </w:t>
      </w:r>
      <w:proofErr w:type="spellStart"/>
      <w:r w:rsidRPr="008B22DE">
        <w:t>теплоисточников</w:t>
      </w:r>
      <w:proofErr w:type="spellEnd"/>
      <w:r w:rsidR="00F43D05">
        <w:t>, в связи с налич</w:t>
      </w:r>
      <w:r w:rsidR="00F43D05">
        <w:t>и</w:t>
      </w:r>
      <w:r w:rsidR="00F43D05">
        <w:t>ем резервной мощности</w:t>
      </w:r>
      <w:r w:rsidRPr="008B22DE">
        <w:t>. Присоединение новых объектов будет осуществляться к существу</w:t>
      </w:r>
      <w:r w:rsidRPr="008B22DE">
        <w:t>ю</w:t>
      </w:r>
      <w:r w:rsidRPr="008B22DE">
        <w:t xml:space="preserve">щим и проектируемым тепловым сетям, в рамках разработанных проектных решений. </w:t>
      </w:r>
    </w:p>
    <w:p w:rsidR="008B22DE" w:rsidRPr="008B22DE" w:rsidRDefault="008B22DE" w:rsidP="008B22DE">
      <w:pPr>
        <w:ind w:firstLine="567"/>
      </w:pPr>
      <w:r w:rsidRPr="008B22DE">
        <w:t>Учитывая вышеизложенное</w:t>
      </w:r>
      <w:r w:rsidR="002E6078">
        <w:t>,</w:t>
      </w:r>
      <w:r w:rsidRPr="008B22DE">
        <w:t xml:space="preserve"> предлагается единственный сценарий развития </w:t>
      </w:r>
      <w:r w:rsidR="00F43D05" w:rsidRPr="008B22DE">
        <w:t xml:space="preserve">системы </w:t>
      </w:r>
      <w:r w:rsidRPr="008B22DE">
        <w:t>це</w:t>
      </w:r>
      <w:r w:rsidRPr="008B22DE">
        <w:t>н</w:t>
      </w:r>
      <w:r w:rsidRPr="008B22DE">
        <w:t>трализованн</w:t>
      </w:r>
      <w:r w:rsidR="00F43D05">
        <w:t>ого</w:t>
      </w:r>
      <w:r w:rsidRPr="008B22DE">
        <w:t xml:space="preserve"> теплоснабжения </w:t>
      </w:r>
      <w:proofErr w:type="spellStart"/>
      <w:r w:rsidR="000972CE">
        <w:t>Солонцовского</w:t>
      </w:r>
      <w:proofErr w:type="spellEnd"/>
      <w:r w:rsidR="00B914B7">
        <w:t xml:space="preserve"> сельсовета</w:t>
      </w:r>
      <w:r w:rsidR="002E6078">
        <w:t xml:space="preserve"> -</w:t>
      </w:r>
      <w:r w:rsidR="00B914B7">
        <w:t xml:space="preserve"> это поэтап</w:t>
      </w:r>
      <w:r w:rsidRPr="008B22DE">
        <w:t>ный капитальный р</w:t>
      </w:r>
      <w:r w:rsidRPr="008B22DE">
        <w:t>е</w:t>
      </w:r>
      <w:r w:rsidRPr="008B22DE">
        <w:t>монт и реконструкция существующих тепловых сетей и</w:t>
      </w:r>
      <w:r w:rsidR="00F43D05">
        <w:t xml:space="preserve"> капитальный ремонт</w:t>
      </w:r>
      <w:r w:rsidRPr="008B22DE">
        <w:t xml:space="preserve"> </w:t>
      </w:r>
      <w:r w:rsidR="00AD577E" w:rsidRPr="008B22DE">
        <w:t xml:space="preserve">основного и </w:t>
      </w:r>
      <w:r w:rsidRPr="008B22DE">
        <w:t xml:space="preserve">вспомогательного оборудования </w:t>
      </w:r>
      <w:proofErr w:type="spellStart"/>
      <w:r w:rsidRPr="008B22DE">
        <w:t>теплоисточников</w:t>
      </w:r>
      <w:proofErr w:type="spellEnd"/>
      <w:r w:rsidRPr="008B22DE">
        <w:t>.</w:t>
      </w:r>
    </w:p>
    <w:p w:rsidR="007341DD" w:rsidRPr="007341DD" w:rsidRDefault="007341DD" w:rsidP="00EF2E1B">
      <w:pPr>
        <w:keepNext/>
        <w:keepLines/>
        <w:suppressAutoHyphens/>
        <w:spacing w:before="240" w:after="120"/>
        <w:ind w:left="709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91" w:name="_Toc90897915"/>
      <w:bookmarkStart w:id="92" w:name="_Toc122984245"/>
      <w:r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Глава </w:t>
      </w:r>
      <w:r w:rsidR="00D44B8C">
        <w:rPr>
          <w:rFonts w:eastAsia="Times New Roman" w:cs="Times New Roman"/>
          <w:b/>
          <w:kern w:val="28"/>
          <w:sz w:val="28"/>
          <w:szCs w:val="28"/>
          <w:lang w:eastAsia="ru-RU"/>
        </w:rPr>
        <w:t>4.1</w:t>
      </w:r>
      <w:r w:rsidRPr="007341DD">
        <w:rPr>
          <w:rFonts w:eastAsia="Times New Roman" w:cs="Times New Roman"/>
          <w:b/>
          <w:kern w:val="28"/>
          <w:sz w:val="28"/>
          <w:szCs w:val="28"/>
          <w:lang w:eastAsia="ru-RU"/>
        </w:rPr>
        <w:t xml:space="preserve">. Предложения по строительству и реконструкции </w:t>
      </w:r>
      <w:bookmarkEnd w:id="89"/>
      <w:bookmarkEnd w:id="90"/>
      <w:bookmarkEnd w:id="91"/>
      <w:bookmarkEnd w:id="92"/>
      <w:r w:rsidR="00D44B8C">
        <w:rPr>
          <w:rFonts w:eastAsia="Times New Roman" w:cs="Times New Roman"/>
          <w:b/>
          <w:kern w:val="28"/>
          <w:sz w:val="28"/>
          <w:szCs w:val="28"/>
          <w:lang w:eastAsia="ru-RU"/>
        </w:rPr>
        <w:t>источников тепловой энергии</w:t>
      </w:r>
    </w:p>
    <w:p w:rsidR="007341DD" w:rsidRPr="007341DD" w:rsidRDefault="007341DD" w:rsidP="008A12F5">
      <w:pPr>
        <w:pStyle w:val="2"/>
      </w:pPr>
      <w:bookmarkStart w:id="93" w:name="_Toc373161526"/>
      <w:bookmarkStart w:id="94" w:name="_Toc482947895"/>
      <w:bookmarkStart w:id="95" w:name="_Toc90897916"/>
      <w:bookmarkStart w:id="96" w:name="_Toc122984246"/>
      <w:r w:rsidRPr="007341DD">
        <w:t xml:space="preserve">Предложения по строительству </w:t>
      </w:r>
      <w:bookmarkEnd w:id="93"/>
      <w:bookmarkEnd w:id="94"/>
      <w:r w:rsidR="008B22DE">
        <w:t>источников тепловой энергии, обеспечивающих перспективную тепловую нагрузку на осваиваемых территориях поселения, городского округа.</w:t>
      </w:r>
      <w:bookmarkEnd w:id="95"/>
      <w:bookmarkEnd w:id="96"/>
    </w:p>
    <w:p w:rsidR="008B22DE" w:rsidRDefault="008B22DE" w:rsidP="008B22DE">
      <w:pPr>
        <w:ind w:firstLine="567"/>
      </w:pPr>
      <w:r w:rsidRPr="008B22DE">
        <w:t xml:space="preserve">В связи с незначительным приростом тепловой нагрузки перспективных потребителей </w:t>
      </w:r>
      <w:r w:rsidR="002E6078">
        <w:t xml:space="preserve">котельной </w:t>
      </w:r>
      <w:r w:rsidR="00AB3027">
        <w:t xml:space="preserve">№1 п. Солонцы </w:t>
      </w:r>
      <w:r w:rsidRPr="008B22DE">
        <w:t>и имеющимся на сегодняшний день резервом установленной мо</w:t>
      </w:r>
      <w:r w:rsidRPr="008B22DE">
        <w:t>щ</w:t>
      </w:r>
      <w:r w:rsidRPr="008B22DE">
        <w:t>ности котельн</w:t>
      </w:r>
      <w:r w:rsidR="002E6078">
        <w:t>ой</w:t>
      </w:r>
      <w:r w:rsidRPr="008B22DE">
        <w:t>, способных обеспечить тепловой энергией перспективных потребителей строительство новых источников тепловой энергии не планируется.</w:t>
      </w:r>
    </w:p>
    <w:p w:rsidR="006E0688" w:rsidRPr="008B22DE" w:rsidRDefault="006E0688" w:rsidP="008B22DE">
      <w:pPr>
        <w:ind w:firstLine="567"/>
      </w:pPr>
      <w:proofErr w:type="gramStart"/>
      <w:r>
        <w:t>В районе котельной №2 п. Солонцы (</w:t>
      </w:r>
      <w:proofErr w:type="spellStart"/>
      <w:r>
        <w:t>мкрн</w:t>
      </w:r>
      <w:proofErr w:type="spellEnd"/>
      <w:r>
        <w:t>.</w:t>
      </w:r>
      <w:proofErr w:type="gramEnd"/>
      <w:r>
        <w:t xml:space="preserve"> Живем»), планируется строительство новых многоквартирных домов, однако застройщиком предусмотрено строительство новой котел</w:t>
      </w:r>
      <w:r>
        <w:t>ь</w:t>
      </w:r>
      <w:r>
        <w:t>ной, в связи с отсутствием резерва мощности на котельной №2 п. Солонцы (</w:t>
      </w:r>
      <w:proofErr w:type="spellStart"/>
      <w:r>
        <w:t>мкрн</w:t>
      </w:r>
      <w:proofErr w:type="spellEnd"/>
      <w:r>
        <w:t xml:space="preserve">. </w:t>
      </w:r>
      <w:proofErr w:type="gramStart"/>
      <w:r>
        <w:t>Живем»).</w:t>
      </w:r>
      <w:proofErr w:type="gramEnd"/>
    </w:p>
    <w:p w:rsidR="00B15363" w:rsidRPr="006E0688" w:rsidRDefault="00B15363" w:rsidP="008A12F5">
      <w:pPr>
        <w:pStyle w:val="2"/>
      </w:pPr>
      <w:bookmarkStart w:id="97" w:name="_Toc90897917"/>
      <w:bookmarkStart w:id="98" w:name="_Toc122984247"/>
      <w:bookmarkStart w:id="99" w:name="_Toc373161527"/>
      <w:bookmarkStart w:id="100" w:name="_Toc482947896"/>
      <w:r w:rsidRPr="006E0688"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тепловой энер</w:t>
      </w:r>
      <w:r w:rsidR="00B914B7" w:rsidRPr="006E0688">
        <w:t>г</w:t>
      </w:r>
      <w:r w:rsidRPr="006E0688">
        <w:t>ии.</w:t>
      </w:r>
      <w:bookmarkEnd w:id="97"/>
      <w:bookmarkEnd w:id="98"/>
    </w:p>
    <w:p w:rsidR="00B15363" w:rsidRPr="00B15363" w:rsidRDefault="00B15363" w:rsidP="00B15363">
      <w:pPr>
        <w:ind w:firstLine="567"/>
      </w:pPr>
      <w:r w:rsidRPr="006E0688">
        <w:t xml:space="preserve">В связи с незначительным приростом тепловой нагрузки резервом тепловой мощности котельных </w:t>
      </w:r>
      <w:proofErr w:type="spellStart"/>
      <w:r w:rsidR="000972CE" w:rsidRPr="006E0688">
        <w:t>Солонцовского</w:t>
      </w:r>
      <w:proofErr w:type="spellEnd"/>
      <w:r w:rsidRPr="006E0688">
        <w:t xml:space="preserve"> сельсовета реконструкции </w:t>
      </w:r>
      <w:proofErr w:type="spellStart"/>
      <w:r w:rsidRPr="006E0688">
        <w:t>теплоисточников</w:t>
      </w:r>
      <w:proofErr w:type="spellEnd"/>
      <w:r w:rsidRPr="006E0688">
        <w:t xml:space="preserve"> не предусмотрено.</w:t>
      </w:r>
    </w:p>
    <w:p w:rsidR="007341DD" w:rsidRPr="007341DD" w:rsidRDefault="007341DD" w:rsidP="008A12F5">
      <w:pPr>
        <w:pStyle w:val="2"/>
      </w:pPr>
      <w:bookmarkStart w:id="101" w:name="_Toc90897918"/>
      <w:bookmarkStart w:id="102" w:name="_Toc122984248"/>
      <w:r w:rsidRPr="007341DD">
        <w:t>Предложения</w:t>
      </w:r>
      <w:r w:rsidR="008B22DE">
        <w:t xml:space="preserve"> по</w:t>
      </w:r>
      <w:r w:rsidR="00F43D05">
        <w:t xml:space="preserve"> </w:t>
      </w:r>
      <w:r w:rsidR="00B15363">
        <w:t xml:space="preserve">техническому перевооружению источников тепловой энергии с целью </w:t>
      </w:r>
      <w:proofErr w:type="gramStart"/>
      <w:r w:rsidR="00B15363">
        <w:t>повышения эффективности работы систем теплоснабжения</w:t>
      </w:r>
      <w:proofErr w:type="gramEnd"/>
      <w:r w:rsidR="008B22DE">
        <w:t>.</w:t>
      </w:r>
      <w:bookmarkEnd w:id="99"/>
      <w:bookmarkEnd w:id="100"/>
      <w:bookmarkEnd w:id="101"/>
      <w:bookmarkEnd w:id="102"/>
    </w:p>
    <w:p w:rsidR="00B15363" w:rsidRDefault="006E0688" w:rsidP="00B15363">
      <w:pPr>
        <w:ind w:firstLine="567"/>
      </w:pPr>
      <w:bookmarkStart w:id="103" w:name="_Toc373161528"/>
      <w:bookmarkStart w:id="104" w:name="_Toc482947897"/>
      <w:r w:rsidRPr="006E0688">
        <w:t>В связи с незначительным приростом тепловой нагрузки резервом тепловой мощности котельн</w:t>
      </w:r>
      <w:r>
        <w:t>ой №1 п. Солонцы</w:t>
      </w:r>
      <w:r w:rsidRPr="006E0688">
        <w:t xml:space="preserve"> </w:t>
      </w:r>
      <w:proofErr w:type="spellStart"/>
      <w:r w:rsidRPr="006E0688">
        <w:t>Солонцовского</w:t>
      </w:r>
      <w:proofErr w:type="spellEnd"/>
      <w:r w:rsidRPr="006E0688">
        <w:t xml:space="preserve"> сельсовета</w:t>
      </w:r>
      <w:r w:rsidRPr="00B15363">
        <w:t xml:space="preserve"> </w:t>
      </w:r>
      <w:r w:rsidR="00EE44EA">
        <w:t xml:space="preserve">мероприятия </w:t>
      </w:r>
      <w:r w:rsidR="00B15363" w:rsidRPr="00B15363">
        <w:t>по техническому перево</w:t>
      </w:r>
      <w:r w:rsidR="00B15363" w:rsidRPr="00B15363">
        <w:t>о</w:t>
      </w:r>
      <w:r w:rsidR="00B15363" w:rsidRPr="00B15363">
        <w:t xml:space="preserve">ружению источников тепловой энергии </w:t>
      </w:r>
      <w:proofErr w:type="spellStart"/>
      <w:r w:rsidR="000972CE">
        <w:t>Солонцовского</w:t>
      </w:r>
      <w:proofErr w:type="spellEnd"/>
      <w:r w:rsidR="00B15363">
        <w:t xml:space="preserve"> сельсовета в период с 202</w:t>
      </w:r>
      <w:r w:rsidR="00DC6BE7">
        <w:t>4</w:t>
      </w:r>
      <w:r w:rsidR="002E6078">
        <w:t xml:space="preserve"> </w:t>
      </w:r>
      <w:r w:rsidR="00B15363" w:rsidRPr="00B15363">
        <w:t>г. по 20</w:t>
      </w:r>
      <w:r w:rsidR="00CE50D0">
        <w:t>3</w:t>
      </w:r>
      <w:r w:rsidR="00DC6BE7">
        <w:t>4</w:t>
      </w:r>
      <w:r w:rsidR="00B15363" w:rsidRPr="00B15363">
        <w:t xml:space="preserve"> г. </w:t>
      </w:r>
      <w:r w:rsidR="00EE44EA">
        <w:t>не предусмотрены.</w:t>
      </w:r>
    </w:p>
    <w:p w:rsidR="007341DD" w:rsidRPr="00F030C7" w:rsidRDefault="00F030C7" w:rsidP="008A12F5">
      <w:pPr>
        <w:pStyle w:val="2"/>
      </w:pPr>
      <w:bookmarkStart w:id="105" w:name="_Toc90897919"/>
      <w:bookmarkStart w:id="106" w:name="_Toc122984249"/>
      <w:r w:rsidRPr="00F030C7">
        <w:lastRenderedPageBreak/>
        <w:t>Графики совместной работы источников тепловой энергии, функционирующих в режиме комбинированной выработки электрической и тепловой энергии</w:t>
      </w:r>
      <w:r w:rsidR="007341DD" w:rsidRPr="00F030C7">
        <w:t>.</w:t>
      </w:r>
      <w:bookmarkEnd w:id="103"/>
      <w:bookmarkEnd w:id="104"/>
      <w:bookmarkEnd w:id="105"/>
      <w:bookmarkEnd w:id="106"/>
    </w:p>
    <w:p w:rsidR="00F030C7" w:rsidRDefault="00F030C7" w:rsidP="007341DD">
      <w:pPr>
        <w:autoSpaceDE w:val="0"/>
        <w:autoSpaceDN w:val="0"/>
        <w:adjustRightInd w:val="0"/>
        <w:ind w:firstLine="567"/>
        <w:rPr>
          <w:rFonts w:eastAsia="Times New Roman"/>
          <w:szCs w:val="24"/>
        </w:rPr>
      </w:pPr>
    </w:p>
    <w:p w:rsidR="007341DD" w:rsidRPr="007341DD" w:rsidRDefault="00F030C7" w:rsidP="007341DD">
      <w:pPr>
        <w:autoSpaceDE w:val="0"/>
        <w:autoSpaceDN w:val="0"/>
        <w:adjustRightInd w:val="0"/>
        <w:ind w:firstLine="567"/>
        <w:rPr>
          <w:rFonts w:eastAsia="TimesNewRoman" w:cs="Times New Roman"/>
          <w:szCs w:val="24"/>
          <w:lang w:eastAsia="ru-RU"/>
        </w:rPr>
      </w:pPr>
      <w:r w:rsidRPr="00F030C7">
        <w:t xml:space="preserve">На территории </w:t>
      </w:r>
      <w:proofErr w:type="spellStart"/>
      <w:r w:rsidR="000972CE">
        <w:t>Солонцовского</w:t>
      </w:r>
      <w:proofErr w:type="spellEnd"/>
      <w:r w:rsidRPr="00F030C7">
        <w:t xml:space="preserve"> сельсовета </w:t>
      </w:r>
      <w:proofErr w:type="spellStart"/>
      <w:r w:rsidRPr="00F030C7">
        <w:t>Емельяновского</w:t>
      </w:r>
      <w:proofErr w:type="spellEnd"/>
      <w:r w:rsidRPr="00F030C7">
        <w:t xml:space="preserve"> района Красноярского края </w:t>
      </w:r>
      <w:proofErr w:type="gramStart"/>
      <w:r w:rsidRPr="00F030C7">
        <w:t>источник</w:t>
      </w:r>
      <w:r w:rsidR="00F43D05">
        <w:t>и</w:t>
      </w:r>
      <w:r w:rsidRPr="00F030C7">
        <w:t xml:space="preserve"> тепловой энергии, функционирующи</w:t>
      </w:r>
      <w:r w:rsidR="00F43D05">
        <w:t>е</w:t>
      </w:r>
      <w:r w:rsidRPr="00F030C7">
        <w:t xml:space="preserve"> в режиме комбинированной выработки эле</w:t>
      </w:r>
      <w:r w:rsidRPr="00F030C7">
        <w:t>к</w:t>
      </w:r>
      <w:r w:rsidR="00F43D05">
        <w:t>трической и тепловой энергии отсутствуют</w:t>
      </w:r>
      <w:proofErr w:type="gramEnd"/>
      <w:r w:rsidR="007341DD" w:rsidRPr="00F50E3C">
        <w:rPr>
          <w:rFonts w:eastAsia="TimesNewRoman" w:cs="Times New Roman"/>
          <w:szCs w:val="24"/>
          <w:lang w:eastAsia="ru-RU"/>
        </w:rPr>
        <w:t>.</w:t>
      </w:r>
    </w:p>
    <w:p w:rsidR="007341DD" w:rsidRPr="007341DD" w:rsidRDefault="00F030C7" w:rsidP="008A12F5">
      <w:pPr>
        <w:pStyle w:val="2"/>
        <w:rPr>
          <w:szCs w:val="20"/>
        </w:rPr>
      </w:pPr>
      <w:bookmarkStart w:id="107" w:name="_Toc373161529"/>
      <w:bookmarkStart w:id="108" w:name="_Toc482947898"/>
      <w:bookmarkStart w:id="109" w:name="_Toc90897920"/>
      <w:bookmarkStart w:id="110" w:name="_Toc122984250"/>
      <w:r w:rsidRPr="00F030C7">
        <w:t>Меры по переоборудованию котельных в источники комбинированной выработки электрической и тепловой энергии для каждого этапа.</w:t>
      </w:r>
      <w:bookmarkEnd w:id="107"/>
      <w:bookmarkEnd w:id="108"/>
      <w:bookmarkEnd w:id="109"/>
      <w:bookmarkEnd w:id="110"/>
    </w:p>
    <w:p w:rsidR="007341DD" w:rsidRPr="00F030C7" w:rsidRDefault="00F030C7" w:rsidP="00F030C7">
      <w:pPr>
        <w:ind w:firstLine="567"/>
      </w:pPr>
      <w:r w:rsidRPr="00F030C7">
        <w:t>Предложения по переоборудованию существующ</w:t>
      </w:r>
      <w:r w:rsidR="00F43D05">
        <w:t>их</w:t>
      </w:r>
      <w:r w:rsidRPr="00F030C7">
        <w:t xml:space="preserve"> котельн</w:t>
      </w:r>
      <w:r w:rsidR="00F43D05">
        <w:t>ых</w:t>
      </w:r>
      <w:r w:rsidRPr="00F030C7">
        <w:t xml:space="preserve"> в источник</w:t>
      </w:r>
      <w:r w:rsidR="00F43D05">
        <w:t>и</w:t>
      </w:r>
      <w:r w:rsidRPr="00F030C7">
        <w:t xml:space="preserve"> комбинир</w:t>
      </w:r>
      <w:r w:rsidRPr="00F030C7">
        <w:t>о</w:t>
      </w:r>
      <w:r w:rsidRPr="00F030C7">
        <w:t>ванной выработки электрической и тепловой энергии (</w:t>
      </w:r>
      <w:proofErr w:type="spellStart"/>
      <w:r w:rsidRPr="00F030C7">
        <w:t>когерационными</w:t>
      </w:r>
      <w:proofErr w:type="spellEnd"/>
      <w:r w:rsidRPr="00F030C7">
        <w:t xml:space="preserve"> установками) на ка</w:t>
      </w:r>
      <w:r w:rsidRPr="00F030C7">
        <w:t>ж</w:t>
      </w:r>
      <w:r w:rsidRPr="00F030C7">
        <w:t>дом этапе и к окончанию планируемого пер</w:t>
      </w:r>
      <w:r>
        <w:t>иода, не рас</w:t>
      </w:r>
      <w:r w:rsidRPr="00F030C7">
        <w:t>сматривались, в связи с отсутствием соответствующих проектных решений на момент актуализации схемы теплоснабжения.</w:t>
      </w:r>
    </w:p>
    <w:p w:rsidR="00F030C7" w:rsidRDefault="00F030C7" w:rsidP="008A12F5">
      <w:pPr>
        <w:pStyle w:val="2"/>
      </w:pPr>
      <w:bookmarkStart w:id="111" w:name="_Toc90897921"/>
      <w:bookmarkStart w:id="112" w:name="_Toc122984251"/>
      <w:bookmarkStart w:id="113" w:name="_Toc373161530"/>
      <w:bookmarkStart w:id="114" w:name="_Toc482947899"/>
      <w:proofErr w:type="gramStart"/>
      <w:r>
        <w:t>Меры по переводу котельных, размещенных в существующей и расширяемых зонах действия источников тепловой энергии, функционирующих в режиме комбинированной выработки тепловой и электрической энергии, в пиковый режим работы, либо по выводу их из эксплуатации</w:t>
      </w:r>
      <w:r w:rsidRPr="00014111">
        <w:t>.</w:t>
      </w:r>
      <w:bookmarkEnd w:id="111"/>
      <w:bookmarkEnd w:id="112"/>
      <w:proofErr w:type="gramEnd"/>
    </w:p>
    <w:p w:rsidR="00F030C7" w:rsidRPr="00F030C7" w:rsidRDefault="00F030C7" w:rsidP="00F030C7">
      <w:pPr>
        <w:ind w:firstLine="567"/>
      </w:pPr>
      <w:r w:rsidRPr="00F030C7">
        <w:t>Меры по переводу существующих котельных, размещенных в существующих зонах де</w:t>
      </w:r>
      <w:r w:rsidRPr="00F030C7">
        <w:t>й</w:t>
      </w:r>
      <w:r w:rsidRPr="00F030C7">
        <w:t>ствия источников комбинированной выработки тепловой и электрической энергии, в пиковый режим работы не разрабатывались, по причине отсутствия источников тепла с комбинирова</w:t>
      </w:r>
      <w:r w:rsidRPr="00F030C7">
        <w:t>н</w:t>
      </w:r>
      <w:r w:rsidRPr="00F030C7">
        <w:t>ной выработкой тепловой и электрической энергии.</w:t>
      </w:r>
    </w:p>
    <w:p w:rsidR="00F030C7" w:rsidRDefault="00F030C7" w:rsidP="008A12F5">
      <w:pPr>
        <w:pStyle w:val="2"/>
      </w:pPr>
      <w:bookmarkStart w:id="115" w:name="_Toc90897922"/>
      <w:bookmarkStart w:id="116" w:name="_Toc122984252"/>
      <w: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оценка затрат при необходимости его изменения.</w:t>
      </w:r>
      <w:bookmarkEnd w:id="115"/>
      <w:bookmarkEnd w:id="116"/>
    </w:p>
    <w:p w:rsidR="00F030C7" w:rsidRPr="00F030C7" w:rsidRDefault="00F030C7" w:rsidP="00F030C7">
      <w:pPr>
        <w:ind w:firstLine="567"/>
      </w:pPr>
      <w:r w:rsidRPr="00F030C7">
        <w:t>Оптимальным температурным графиком отпуска тепловой энергии для котельн</w:t>
      </w:r>
      <w:r w:rsidR="00CA2A42">
        <w:t>ых</w:t>
      </w:r>
      <w:r w:rsidRPr="00F030C7">
        <w:t xml:space="preserve"> </w:t>
      </w:r>
      <w:proofErr w:type="spellStart"/>
      <w:r w:rsidR="000972CE">
        <w:t>С</w:t>
      </w:r>
      <w:r w:rsidR="000972CE">
        <w:t>о</w:t>
      </w:r>
      <w:r w:rsidR="000972CE">
        <w:t>лонцовского</w:t>
      </w:r>
      <w:proofErr w:type="spellEnd"/>
      <w:r w:rsidR="00F43D05">
        <w:t xml:space="preserve"> </w:t>
      </w:r>
      <w:r w:rsidR="00CA2A42">
        <w:t xml:space="preserve">сельсовета, </w:t>
      </w:r>
      <w:r w:rsidRPr="00F030C7">
        <w:t>рассматриваем</w:t>
      </w:r>
      <w:r w:rsidR="00CA2A42">
        <w:t>ы</w:t>
      </w:r>
      <w:r w:rsidRPr="00F030C7">
        <w:t>м в рамках актуализации временн</w:t>
      </w:r>
      <w:r w:rsidR="00CA2A42">
        <w:t>ого</w:t>
      </w:r>
      <w:r w:rsidRPr="00F030C7">
        <w:t xml:space="preserve"> период</w:t>
      </w:r>
      <w:r w:rsidR="00CA2A42">
        <w:t>а,</w:t>
      </w:r>
      <w:r w:rsidRPr="00F030C7">
        <w:t xml:space="preserve"> явля</w:t>
      </w:r>
      <w:r w:rsidR="00AB3027">
        <w:t>е</w:t>
      </w:r>
      <w:r w:rsidRPr="00F030C7">
        <w:t>т</w:t>
      </w:r>
      <w:r w:rsidRPr="00F030C7">
        <w:t>ся температурн</w:t>
      </w:r>
      <w:r w:rsidR="00CE50D0">
        <w:t>ый</w:t>
      </w:r>
      <w:r w:rsidRPr="00F030C7">
        <w:t xml:space="preserve"> графи</w:t>
      </w:r>
      <w:r w:rsidR="00B914B7">
        <w:t>к</w:t>
      </w:r>
      <w:r w:rsidRPr="00F030C7">
        <w:t xml:space="preserve"> 95/70°С.</w:t>
      </w:r>
    </w:p>
    <w:p w:rsidR="007341DD" w:rsidRPr="00F030C7" w:rsidRDefault="00F030C7" w:rsidP="008A12F5">
      <w:pPr>
        <w:pStyle w:val="2"/>
      </w:pPr>
      <w:bookmarkStart w:id="117" w:name="_Toc90897923"/>
      <w:bookmarkStart w:id="118" w:name="_Toc122984253"/>
      <w:bookmarkEnd w:id="113"/>
      <w:bookmarkEnd w:id="114"/>
      <w:r w:rsidRPr="00F030C7"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</w:t>
      </w:r>
      <w:r>
        <w:t>.</w:t>
      </w:r>
      <w:bookmarkEnd w:id="117"/>
      <w:bookmarkEnd w:id="118"/>
    </w:p>
    <w:p w:rsidR="00F030C7" w:rsidRPr="00F030C7" w:rsidRDefault="00F030C7" w:rsidP="00F030C7">
      <w:pPr>
        <w:ind w:firstLine="567"/>
      </w:pPr>
      <w:r w:rsidRPr="00F030C7">
        <w:t xml:space="preserve">Согласно </w:t>
      </w:r>
      <w:proofErr w:type="spellStart"/>
      <w:r w:rsidRPr="00F030C7">
        <w:t>СНиП</w:t>
      </w:r>
      <w:proofErr w:type="spellEnd"/>
      <w:r w:rsidRPr="00F030C7">
        <w:t xml:space="preserve"> II-35-76 «Котельные установки» аварийный и перспективный резерв те</w:t>
      </w:r>
      <w:r w:rsidRPr="00F030C7">
        <w:t>п</w:t>
      </w:r>
      <w:r w:rsidRPr="00F030C7">
        <w:t>ловой мощности на котельной не предусматривается.</w:t>
      </w:r>
    </w:p>
    <w:p w:rsidR="00CA2A42" w:rsidRDefault="00CA2A42" w:rsidP="00EF2E1B">
      <w:pPr>
        <w:keepLines/>
        <w:spacing w:before="120"/>
        <w:ind w:left="709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119" w:name="_Toc373161531"/>
      <w:bookmarkStart w:id="120" w:name="_Toc482947900"/>
    </w:p>
    <w:bookmarkEnd w:id="119"/>
    <w:bookmarkEnd w:id="120"/>
    <w:p w:rsidR="007341DD" w:rsidRDefault="00D44B8C" w:rsidP="00D44B8C">
      <w:pPr>
        <w:pStyle w:val="1"/>
        <w:ind w:left="0" w:firstLine="567"/>
        <w:jc w:val="both"/>
        <w:rPr>
          <w:kern w:val="28"/>
        </w:rPr>
      </w:pPr>
      <w:r>
        <w:rPr>
          <w:kern w:val="28"/>
        </w:rPr>
        <w:lastRenderedPageBreak/>
        <w:t>пРЕДЛОЖЕНИЯ ПО СТРОИТЕЛЬСТВУ И РЕКОНСТРУКЦИИ ТЕПЛОВЫХ СЕТЕЙ</w:t>
      </w:r>
    </w:p>
    <w:p w:rsidR="00A3786A" w:rsidRDefault="00A3786A" w:rsidP="008A12F5">
      <w:pPr>
        <w:pStyle w:val="2"/>
      </w:pPr>
      <w:bookmarkStart w:id="121" w:name="_Toc122984255"/>
      <w:r w:rsidRPr="00A3786A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источника тепловой энергии в зоны с резервом располагаемой тепловой мощности источника тепловой энергии (использование существующих резервов)</w:t>
      </w:r>
      <w:bookmarkEnd w:id="121"/>
    </w:p>
    <w:p w:rsidR="00EE44EA" w:rsidRPr="00EE44EA" w:rsidRDefault="00EE44EA" w:rsidP="00EE44EA">
      <w:pPr>
        <w:ind w:firstLine="709"/>
      </w:pPr>
      <w:r w:rsidRPr="00EE44EA">
        <w:t xml:space="preserve">На территории п. Солонцы, отсутствуют </w:t>
      </w:r>
      <w:r>
        <w:t>зоны с дефицитом располагаемой тепловой мощности.</w:t>
      </w:r>
    </w:p>
    <w:p w:rsidR="00A3786A" w:rsidRPr="00A3786A" w:rsidRDefault="00A3786A" w:rsidP="00A3786A"/>
    <w:p w:rsidR="00A3786A" w:rsidRPr="00A3786A" w:rsidRDefault="00A3786A" w:rsidP="008A12F5">
      <w:pPr>
        <w:pStyle w:val="2"/>
      </w:pPr>
      <w:bookmarkStart w:id="122" w:name="_Toc122984256"/>
      <w:r w:rsidRPr="00A3786A"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</w:r>
      <w:bookmarkEnd w:id="122"/>
      <w:r w:rsidRPr="00A3786A">
        <w:t xml:space="preserve"> </w:t>
      </w:r>
    </w:p>
    <w:p w:rsidR="00E96979" w:rsidRDefault="00EE44EA" w:rsidP="00327EC1">
      <w:pPr>
        <w:ind w:firstLine="567"/>
      </w:pPr>
      <w:r>
        <w:t>На территории п. Солонцы, в радиусе действия котельной №1 п. Солонцы, планируется строительство новых многоквартирных домов</w:t>
      </w:r>
      <w:r w:rsidR="00D44B8C">
        <w:t>, которое подразумевает увеличение тепловой нагрузки</w:t>
      </w:r>
      <w:r>
        <w:t xml:space="preserve">. В связи с наличием резерва мощности на котельной, необходимым, является только реконструкция участка тепловой сети </w:t>
      </w:r>
      <w:r w:rsidR="008A12F5">
        <w:t xml:space="preserve">от котельной до ТК-1 с </w:t>
      </w:r>
      <w:proofErr w:type="spellStart"/>
      <w:r w:rsidR="008A12F5">
        <w:t>Ду</w:t>
      </w:r>
      <w:proofErr w:type="spellEnd"/>
      <w:r w:rsidR="008A12F5">
        <w:t xml:space="preserve"> 219 на </w:t>
      </w:r>
      <w:proofErr w:type="spellStart"/>
      <w:r w:rsidR="008A12F5">
        <w:t>Ду</w:t>
      </w:r>
      <w:proofErr w:type="spellEnd"/>
      <w:r w:rsidR="008A12F5">
        <w:t xml:space="preserve"> 273, протяженн</w:t>
      </w:r>
      <w:r w:rsidR="008A12F5">
        <w:t>о</w:t>
      </w:r>
      <w:r w:rsidR="008A12F5">
        <w:t xml:space="preserve">стью </w:t>
      </w:r>
      <w:r w:rsidR="00D44B8C">
        <w:t>61</w:t>
      </w:r>
      <w:r w:rsidR="008A12F5">
        <w:t xml:space="preserve"> м, </w:t>
      </w:r>
      <w:r w:rsidR="00DA78D3">
        <w:t xml:space="preserve">в том числе, </w:t>
      </w:r>
      <w:r w:rsidR="008A12F5">
        <w:t>с учетом захода в котельную (13 м).</w:t>
      </w:r>
      <w:r w:rsidR="00D75894">
        <w:t xml:space="preserve"> Для реализации указанного мер</w:t>
      </w:r>
      <w:r w:rsidR="00D75894">
        <w:t>о</w:t>
      </w:r>
      <w:r w:rsidR="00D75894">
        <w:t>приятия, необходима разработка проектно-сметной документации.</w:t>
      </w:r>
      <w:r w:rsidR="00C77EE4">
        <w:t xml:space="preserve"> Срок реализации меропри</w:t>
      </w:r>
      <w:r w:rsidR="00C77EE4">
        <w:t>я</w:t>
      </w:r>
      <w:r w:rsidR="00C77EE4">
        <w:t>тия до 2034 года.</w:t>
      </w:r>
      <w:r w:rsidR="00DA78D3">
        <w:t xml:space="preserve"> Дополнительно, необходимо произвести </w:t>
      </w:r>
      <w:r w:rsidR="00DA78D3" w:rsidRPr="00DA78D3">
        <w:rPr>
          <w:rFonts w:eastAsia="Times New Roman" w:cs="Times New Roman"/>
          <w:color w:val="000000"/>
          <w:szCs w:val="20"/>
          <w:lang w:eastAsia="ru-RU"/>
        </w:rPr>
        <w:t>реконструкцию участка тепловой с</w:t>
      </w:r>
      <w:r w:rsidR="00DA78D3" w:rsidRPr="00DA78D3">
        <w:rPr>
          <w:rFonts w:eastAsia="Times New Roman" w:cs="Times New Roman"/>
          <w:color w:val="000000"/>
          <w:szCs w:val="20"/>
          <w:lang w:eastAsia="ru-RU"/>
        </w:rPr>
        <w:t>е</w:t>
      </w:r>
      <w:r w:rsidR="00DA78D3" w:rsidRPr="00DA78D3">
        <w:rPr>
          <w:rFonts w:eastAsia="Times New Roman" w:cs="Times New Roman"/>
          <w:color w:val="000000"/>
          <w:szCs w:val="20"/>
          <w:lang w:eastAsia="ru-RU"/>
        </w:rPr>
        <w:t xml:space="preserve">ти в п. Солонцы по ул. Новостроек от ТК-6 до ТК-7 протяженностью 130 м.п., с увеличением диаметра труб с заменой существующей стальной трубы </w:t>
      </w:r>
      <w:proofErr w:type="spellStart"/>
      <w:r w:rsidR="00DA78D3" w:rsidRPr="00DA78D3">
        <w:rPr>
          <w:rFonts w:eastAsia="Times New Roman" w:cs="Times New Roman"/>
          <w:color w:val="000000"/>
          <w:szCs w:val="20"/>
          <w:lang w:eastAsia="ru-RU"/>
        </w:rPr>
        <w:t>Ду</w:t>
      </w:r>
      <w:proofErr w:type="spellEnd"/>
      <w:r w:rsidR="00DA78D3" w:rsidRPr="00DA78D3">
        <w:rPr>
          <w:rFonts w:eastAsia="Times New Roman" w:cs="Times New Roman"/>
          <w:color w:val="000000"/>
          <w:szCs w:val="20"/>
          <w:lang w:eastAsia="ru-RU"/>
        </w:rPr>
        <w:t xml:space="preserve"> 125 мм, без изоляции, проложе</w:t>
      </w:r>
      <w:r w:rsidR="00DA78D3" w:rsidRPr="00DA78D3">
        <w:rPr>
          <w:rFonts w:eastAsia="Times New Roman" w:cs="Times New Roman"/>
          <w:color w:val="000000"/>
          <w:szCs w:val="20"/>
          <w:lang w:eastAsia="ru-RU"/>
        </w:rPr>
        <w:t>н</w:t>
      </w:r>
      <w:r w:rsidR="00DA78D3" w:rsidRPr="00DA78D3">
        <w:rPr>
          <w:rFonts w:eastAsia="Times New Roman" w:cs="Times New Roman"/>
          <w:color w:val="000000"/>
          <w:szCs w:val="20"/>
          <w:lang w:eastAsia="ru-RU"/>
        </w:rPr>
        <w:t xml:space="preserve">ной в подземных непроходных каналах на стальную трубу </w:t>
      </w:r>
      <w:proofErr w:type="spellStart"/>
      <w:r w:rsidR="00DA78D3" w:rsidRPr="00DA78D3">
        <w:rPr>
          <w:rFonts w:eastAsia="Times New Roman" w:cs="Times New Roman"/>
          <w:color w:val="000000"/>
          <w:szCs w:val="20"/>
          <w:lang w:eastAsia="ru-RU"/>
        </w:rPr>
        <w:t>Ду</w:t>
      </w:r>
      <w:proofErr w:type="spellEnd"/>
      <w:r w:rsidR="00DA78D3" w:rsidRPr="00DA78D3">
        <w:rPr>
          <w:rFonts w:eastAsia="Times New Roman" w:cs="Times New Roman"/>
          <w:color w:val="000000"/>
          <w:szCs w:val="20"/>
          <w:lang w:eastAsia="ru-RU"/>
        </w:rPr>
        <w:t xml:space="preserve"> 133 мм</w:t>
      </w:r>
      <w:r w:rsidR="00DA78D3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="00C77EE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C77EE4">
        <w:t>Срок реализации мер</w:t>
      </w:r>
      <w:r w:rsidR="00C77EE4">
        <w:t>о</w:t>
      </w:r>
      <w:r w:rsidR="00C77EE4">
        <w:t>при</w:t>
      </w:r>
      <w:r w:rsidR="00C77EE4">
        <w:t>я</w:t>
      </w:r>
      <w:r w:rsidR="00C77EE4">
        <w:t>тия до 2034 года.</w:t>
      </w:r>
      <w:r w:rsidR="00C77EE4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A3786A" w:rsidRPr="00C77EE4" w:rsidRDefault="00A3786A" w:rsidP="008A12F5">
      <w:pPr>
        <w:pStyle w:val="2"/>
      </w:pPr>
      <w:bookmarkStart w:id="123" w:name="_Toc122984257"/>
      <w:r w:rsidRPr="00C77EE4">
        <w:t>Предложения по строительству и реконструкции тепловых сетей в целях обеспечения нормативной надежности теплоснабжения потребителей.</w:t>
      </w:r>
      <w:bookmarkEnd w:id="123"/>
      <w:r w:rsidRPr="00C77EE4">
        <w:t xml:space="preserve"> </w:t>
      </w:r>
    </w:p>
    <w:p w:rsidR="00A3786A" w:rsidRDefault="00A3786A" w:rsidP="00A3786A">
      <w:pPr>
        <w:ind w:firstLine="567"/>
      </w:pPr>
      <w:r w:rsidRPr="00C77EE4">
        <w:t xml:space="preserve">Для обеспечения нормативной надежности системы теплоснабжения </w:t>
      </w:r>
      <w:proofErr w:type="spellStart"/>
      <w:r w:rsidR="000972CE" w:rsidRPr="00C77EE4">
        <w:t>Солонцовского</w:t>
      </w:r>
      <w:proofErr w:type="spellEnd"/>
      <w:r w:rsidRPr="00C77EE4">
        <w:t xml:space="preserve"> сельсовета Красноярского края в период 202</w:t>
      </w:r>
      <w:r w:rsidR="00513271" w:rsidRPr="00C77EE4">
        <w:t>4</w:t>
      </w:r>
      <w:r w:rsidRPr="00C77EE4">
        <w:t>-20</w:t>
      </w:r>
      <w:r w:rsidR="00CE50D0" w:rsidRPr="00C77EE4">
        <w:t>3</w:t>
      </w:r>
      <w:r w:rsidR="00DA78D3" w:rsidRPr="00C77EE4">
        <w:t>4</w:t>
      </w:r>
      <w:r w:rsidR="00CA2A42" w:rsidRPr="00C77EE4">
        <w:t xml:space="preserve"> </w:t>
      </w:r>
      <w:r w:rsidRPr="00C77EE4">
        <w:t xml:space="preserve">гг. необходимо выполнить гидравлическую настройку системы теплоснабжения, а так же </w:t>
      </w:r>
      <w:r w:rsidR="00327EC1" w:rsidRPr="00C77EE4">
        <w:t>капитальный ремонт</w:t>
      </w:r>
      <w:r w:rsidRPr="00C77EE4">
        <w:t xml:space="preserve"> существующих тепловых сетей с превышающими нормативными сроками эксплуатации</w:t>
      </w:r>
      <w:r w:rsidR="00C77EE4" w:rsidRPr="00C77EE4">
        <w:t>.</w:t>
      </w:r>
    </w:p>
    <w:p w:rsidR="00A3786A" w:rsidRDefault="00A3786A" w:rsidP="00A3786A">
      <w:pPr>
        <w:ind w:firstLine="567"/>
        <w:jc w:val="right"/>
      </w:pPr>
    </w:p>
    <w:p w:rsidR="00A3786A" w:rsidRDefault="00A3786A" w:rsidP="00A3786A">
      <w:pPr>
        <w:ind w:firstLine="567"/>
      </w:pPr>
    </w:p>
    <w:p w:rsidR="001D1F96" w:rsidRDefault="001D1F96" w:rsidP="00A3786A">
      <w:pPr>
        <w:ind w:firstLine="567"/>
      </w:pPr>
    </w:p>
    <w:p w:rsidR="00327EC1" w:rsidRDefault="00327EC1" w:rsidP="00A43C27">
      <w:pPr>
        <w:pStyle w:val="Default"/>
        <w:spacing w:before="120"/>
        <w:ind w:left="567"/>
        <w:rPr>
          <w:b/>
          <w:bCs/>
          <w:sz w:val="28"/>
        </w:rPr>
      </w:pPr>
      <w:bookmarkStart w:id="124" w:name="_Toc373161533"/>
      <w:bookmarkStart w:id="125" w:name="_Toc482947902"/>
    </w:p>
    <w:p w:rsidR="00A43C27" w:rsidRPr="005B268B" w:rsidRDefault="00A43C27" w:rsidP="000A382B">
      <w:pPr>
        <w:pStyle w:val="1"/>
        <w:ind w:left="0"/>
      </w:pPr>
      <w:bookmarkStart w:id="126" w:name="_Toc122984258"/>
      <w:r w:rsidRPr="005B268B">
        <w:lastRenderedPageBreak/>
        <w:t>Предложения по переводу открытых систем теплоснабжения (горячего водоснабжения) в закрытые системы горячего водоснабжения</w:t>
      </w:r>
      <w:bookmarkEnd w:id="126"/>
    </w:p>
    <w:p w:rsidR="00A43C27" w:rsidRPr="005B268B" w:rsidRDefault="00A43C27" w:rsidP="00A43C27">
      <w:pPr>
        <w:ind w:firstLine="567"/>
      </w:pPr>
    </w:p>
    <w:p w:rsidR="00A43C27" w:rsidRPr="00A43C27" w:rsidRDefault="00A43C27" w:rsidP="00A43C27">
      <w:pPr>
        <w:ind w:firstLine="567"/>
      </w:pPr>
      <w:r w:rsidRPr="00513271">
        <w:t>Согласно ФЗ от 27 июля 2010 № 190-ФЗ «О теплоснабжении»</w:t>
      </w:r>
      <w:r w:rsidR="00BB4139">
        <w:t xml:space="preserve">, с целью повышения </w:t>
      </w:r>
      <w:proofErr w:type="spellStart"/>
      <w:r w:rsidR="00BB4139">
        <w:t>эне</w:t>
      </w:r>
      <w:r w:rsidR="00BB4139">
        <w:t>р</w:t>
      </w:r>
      <w:r w:rsidR="00BB4139">
        <w:t>гоэффективности</w:t>
      </w:r>
      <w:proofErr w:type="spellEnd"/>
      <w:r w:rsidR="00BB4139">
        <w:t xml:space="preserve">, </w:t>
      </w:r>
      <w:r w:rsidRPr="00513271">
        <w:t xml:space="preserve"> </w:t>
      </w:r>
      <w:r w:rsidR="00513271" w:rsidRPr="00513271">
        <w:t>необходим</w:t>
      </w:r>
      <w:r w:rsidR="004D4859">
        <w:t>а</w:t>
      </w:r>
      <w:r w:rsidR="00513271">
        <w:t xml:space="preserve"> разработка инвестиционной программы по переводу системы теплоснабжения на зарытый тип.</w:t>
      </w:r>
      <w:r w:rsidRPr="00A43C27">
        <w:t xml:space="preserve"> </w:t>
      </w:r>
    </w:p>
    <w:p w:rsidR="007341DD" w:rsidRDefault="00A43C27" w:rsidP="000A382B">
      <w:pPr>
        <w:pStyle w:val="1"/>
        <w:tabs>
          <w:tab w:val="clear" w:pos="2014"/>
          <w:tab w:val="clear" w:pos="2098"/>
          <w:tab w:val="num" w:pos="1418"/>
          <w:tab w:val="left" w:pos="1560"/>
        </w:tabs>
        <w:ind w:left="0"/>
        <w:rPr>
          <w:kern w:val="28"/>
        </w:rPr>
      </w:pPr>
      <w:bookmarkStart w:id="127" w:name="_Toc90897924"/>
      <w:bookmarkStart w:id="128" w:name="_Toc122984259"/>
      <w:bookmarkEnd w:id="124"/>
      <w:bookmarkEnd w:id="125"/>
      <w:r>
        <w:rPr>
          <w:kern w:val="28"/>
        </w:rPr>
        <w:lastRenderedPageBreak/>
        <w:t>Перспективные топливные балансы</w:t>
      </w:r>
      <w:bookmarkEnd w:id="127"/>
      <w:bookmarkEnd w:id="128"/>
    </w:p>
    <w:p w:rsidR="00A43C27" w:rsidRDefault="00A43C27" w:rsidP="00A43C27">
      <w:pPr>
        <w:ind w:firstLine="567"/>
      </w:pPr>
      <w:r w:rsidRPr="00A43C27">
        <w:t>Обеспечение топливом производится надлежащим образом в соответствии с действу</w:t>
      </w:r>
      <w:r w:rsidRPr="00A43C27">
        <w:t>ю</w:t>
      </w:r>
      <w:r w:rsidRPr="00A43C27">
        <w:t>щими нормативными документами.</w:t>
      </w:r>
      <w:r>
        <w:t xml:space="preserve"> На котельн</w:t>
      </w:r>
      <w:r w:rsidR="006C0027">
        <w:t>ых</w:t>
      </w:r>
      <w:r w:rsidR="00CA2A42">
        <w:t xml:space="preserve"> </w:t>
      </w:r>
      <w:proofErr w:type="spellStart"/>
      <w:r w:rsidR="000972CE">
        <w:t>Солонцовского</w:t>
      </w:r>
      <w:proofErr w:type="spellEnd"/>
      <w:r w:rsidR="006C0027">
        <w:t xml:space="preserve"> сельсовета</w:t>
      </w:r>
      <w:r w:rsidR="00CA2A42">
        <w:t xml:space="preserve"> </w:t>
      </w:r>
      <w:r w:rsidRPr="00A43C27">
        <w:t>в качестве осно</w:t>
      </w:r>
      <w:r w:rsidRPr="00A43C27">
        <w:t>в</w:t>
      </w:r>
      <w:r w:rsidRPr="00A43C27">
        <w:t>ного, резервного и аварийного вида топлива используется бурый уголь. Характеристик</w:t>
      </w:r>
      <w:r w:rsidR="00236205">
        <w:t>и</w:t>
      </w:r>
      <w:r w:rsidRPr="00A43C27">
        <w:t xml:space="preserve"> топл</w:t>
      </w:r>
      <w:r w:rsidRPr="00A43C27">
        <w:t>и</w:t>
      </w:r>
      <w:r w:rsidRPr="00A43C27">
        <w:t>ва представлен</w:t>
      </w:r>
      <w:r w:rsidR="00236205">
        <w:t>ы</w:t>
      </w:r>
      <w:r w:rsidRPr="00A43C27">
        <w:t xml:space="preserve"> в таблице 7.1</w:t>
      </w:r>
    </w:p>
    <w:p w:rsidR="00A43C27" w:rsidRDefault="00A43C27" w:rsidP="00A43C27">
      <w:pPr>
        <w:ind w:firstLine="567"/>
        <w:jc w:val="right"/>
      </w:pPr>
      <w:r>
        <w:t>Таблица 7.1</w:t>
      </w:r>
    </w:p>
    <w:tbl>
      <w:tblPr>
        <w:tblpPr w:leftFromText="180" w:rightFromText="180" w:vertAnchor="text" w:horzAnchor="margin" w:tblpY="10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8"/>
        <w:gridCol w:w="1132"/>
        <w:gridCol w:w="1728"/>
        <w:gridCol w:w="1257"/>
        <w:gridCol w:w="1619"/>
        <w:gridCol w:w="1376"/>
        <w:gridCol w:w="1570"/>
      </w:tblGrid>
      <w:tr w:rsidR="00236205" w:rsidRPr="00661DA4" w:rsidTr="00236205">
        <w:tc>
          <w:tcPr>
            <w:tcW w:w="1595" w:type="dxa"/>
          </w:tcPr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Котельная</w:t>
            </w:r>
          </w:p>
        </w:tc>
        <w:tc>
          <w:tcPr>
            <w:tcW w:w="1293" w:type="dxa"/>
            <w:vAlign w:val="center"/>
          </w:tcPr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Вид т</w:t>
            </w:r>
            <w:r w:rsidRPr="00661DA4">
              <w:rPr>
                <w:rFonts w:ascii="Times New Roman" w:hAnsi="Times New Roman"/>
              </w:rPr>
              <w:t>о</w:t>
            </w:r>
            <w:r w:rsidRPr="00661DA4">
              <w:rPr>
                <w:rFonts w:ascii="Times New Roman" w:hAnsi="Times New Roman"/>
              </w:rPr>
              <w:t>плива</w:t>
            </w:r>
          </w:p>
        </w:tc>
        <w:tc>
          <w:tcPr>
            <w:tcW w:w="1861" w:type="dxa"/>
            <w:vAlign w:val="center"/>
          </w:tcPr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Место поста</w:t>
            </w:r>
            <w:r w:rsidRPr="00661DA4">
              <w:rPr>
                <w:rFonts w:ascii="Times New Roman" w:hAnsi="Times New Roman"/>
              </w:rPr>
              <w:t>в</w:t>
            </w:r>
            <w:r w:rsidRPr="00661DA4">
              <w:rPr>
                <w:rFonts w:ascii="Times New Roman" w:hAnsi="Times New Roman"/>
              </w:rPr>
              <w:t>ки</w:t>
            </w:r>
          </w:p>
        </w:tc>
        <w:tc>
          <w:tcPr>
            <w:tcW w:w="1361" w:type="dxa"/>
            <w:vAlign w:val="center"/>
          </w:tcPr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 xml:space="preserve">Низшая теплота сгорания, </w:t>
            </w:r>
            <w:proofErr w:type="gramStart"/>
            <w:r w:rsidRPr="00661DA4">
              <w:rPr>
                <w:rFonts w:ascii="Times New Roman" w:hAnsi="Times New Roman"/>
              </w:rPr>
              <w:t>Ккал</w:t>
            </w:r>
            <w:proofErr w:type="gramEnd"/>
            <w:r w:rsidRPr="00661DA4">
              <w:rPr>
                <w:rFonts w:ascii="Times New Roman" w:hAnsi="Times New Roman"/>
              </w:rPr>
              <w:t>/кг.</w:t>
            </w:r>
          </w:p>
        </w:tc>
        <w:tc>
          <w:tcPr>
            <w:tcW w:w="1842" w:type="dxa"/>
            <w:vAlign w:val="center"/>
          </w:tcPr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661DA4">
              <w:rPr>
                <w:rFonts w:ascii="Times New Roman" w:hAnsi="Times New Roman"/>
              </w:rPr>
              <w:t>Примечание</w:t>
            </w:r>
          </w:p>
        </w:tc>
        <w:tc>
          <w:tcPr>
            <w:tcW w:w="1064" w:type="dxa"/>
          </w:tcPr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Проектный расход </w:t>
            </w:r>
            <w:proofErr w:type="spellStart"/>
            <w:r>
              <w:rPr>
                <w:rFonts w:ascii="Times New Roman" w:hAnsi="Times New Roman"/>
              </w:rPr>
              <w:t>у.т.т</w:t>
            </w:r>
            <w:proofErr w:type="spellEnd"/>
            <w:r>
              <w:rPr>
                <w:rFonts w:ascii="Times New Roman" w:hAnsi="Times New Roman"/>
              </w:rPr>
              <w:t>. в год</w:t>
            </w:r>
          </w:p>
        </w:tc>
        <w:tc>
          <w:tcPr>
            <w:tcW w:w="1064" w:type="dxa"/>
          </w:tcPr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</w:t>
            </w:r>
          </w:p>
          <w:p w:rsidR="00236205" w:rsidRPr="00661DA4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 </w:t>
            </w:r>
            <w:proofErr w:type="spellStart"/>
            <w:r>
              <w:rPr>
                <w:rFonts w:ascii="Times New Roman" w:hAnsi="Times New Roman"/>
              </w:rPr>
              <w:t>у.т.т</w:t>
            </w:r>
            <w:proofErr w:type="spellEnd"/>
            <w:r>
              <w:rPr>
                <w:rFonts w:ascii="Times New Roman" w:hAnsi="Times New Roman"/>
              </w:rPr>
              <w:t xml:space="preserve">. в год  </w:t>
            </w:r>
          </w:p>
        </w:tc>
      </w:tr>
      <w:tr w:rsidR="00236205" w:rsidRPr="00661DA4" w:rsidTr="00236205">
        <w:tc>
          <w:tcPr>
            <w:tcW w:w="1595" w:type="dxa"/>
            <w:vAlign w:val="center"/>
          </w:tcPr>
          <w:p w:rsidR="00236205" w:rsidRPr="00302D09" w:rsidRDefault="00236205" w:rsidP="00433C3C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r w:rsidRPr="00302D09">
              <w:rPr>
                <w:sz w:val="22"/>
                <w:szCs w:val="22"/>
              </w:rPr>
              <w:t>Котельная №1 п. С</w:t>
            </w:r>
            <w:r w:rsidRPr="00302D09">
              <w:rPr>
                <w:sz w:val="22"/>
                <w:szCs w:val="22"/>
              </w:rPr>
              <w:t>о</w:t>
            </w:r>
            <w:r w:rsidRPr="00302D09">
              <w:rPr>
                <w:sz w:val="22"/>
                <w:szCs w:val="22"/>
              </w:rPr>
              <w:t xml:space="preserve">лонцы </w:t>
            </w:r>
          </w:p>
        </w:tc>
        <w:tc>
          <w:tcPr>
            <w:tcW w:w="1293" w:type="dxa"/>
            <w:vAlign w:val="center"/>
          </w:tcPr>
          <w:p w:rsidR="00236205" w:rsidRPr="00195CDA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195CDA">
              <w:rPr>
                <w:rFonts w:ascii="Times New Roman" w:hAnsi="Times New Roman"/>
              </w:rPr>
              <w:t>Бурый уголь 3БР</w:t>
            </w:r>
          </w:p>
        </w:tc>
        <w:tc>
          <w:tcPr>
            <w:tcW w:w="1861" w:type="dxa"/>
            <w:vAlign w:val="center"/>
          </w:tcPr>
          <w:p w:rsidR="00236205" w:rsidRPr="00195CDA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195CDA">
              <w:rPr>
                <w:rFonts w:ascii="Times New Roman" w:hAnsi="Times New Roman"/>
              </w:rPr>
              <w:t>Балахтинский</w:t>
            </w:r>
            <w:proofErr w:type="spellEnd"/>
            <w:r w:rsidRPr="00195CDA">
              <w:rPr>
                <w:rFonts w:ascii="Times New Roman" w:hAnsi="Times New Roman"/>
              </w:rPr>
              <w:t xml:space="preserve"> разрез</w:t>
            </w:r>
          </w:p>
        </w:tc>
        <w:tc>
          <w:tcPr>
            <w:tcW w:w="1361" w:type="dxa"/>
            <w:vAlign w:val="center"/>
          </w:tcPr>
          <w:p w:rsidR="00236205" w:rsidRPr="00195CDA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4950</w:t>
            </w:r>
          </w:p>
        </w:tc>
        <w:tc>
          <w:tcPr>
            <w:tcW w:w="1842" w:type="dxa"/>
            <w:vAlign w:val="center"/>
          </w:tcPr>
          <w:p w:rsidR="00236205" w:rsidRPr="00195CDA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195CDA">
              <w:rPr>
                <w:rFonts w:ascii="Times New Roman" w:hAnsi="Times New Roman"/>
              </w:rPr>
              <w:t>размер куска 0-300 мм</w:t>
            </w:r>
          </w:p>
        </w:tc>
        <w:tc>
          <w:tcPr>
            <w:tcW w:w="1064" w:type="dxa"/>
          </w:tcPr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236205" w:rsidRPr="00195CDA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1687,16</w:t>
            </w:r>
          </w:p>
        </w:tc>
        <w:tc>
          <w:tcPr>
            <w:tcW w:w="1064" w:type="dxa"/>
          </w:tcPr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236205" w:rsidRPr="00195CDA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</w:tr>
      <w:tr w:rsidR="00236205" w:rsidRPr="00661DA4" w:rsidTr="00236205">
        <w:tc>
          <w:tcPr>
            <w:tcW w:w="1595" w:type="dxa"/>
            <w:vAlign w:val="center"/>
          </w:tcPr>
          <w:p w:rsidR="00236205" w:rsidRPr="00302D09" w:rsidRDefault="00236205" w:rsidP="00433C3C">
            <w:pPr>
              <w:pStyle w:val="e"/>
              <w:spacing w:before="0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02D09">
              <w:rPr>
                <w:sz w:val="22"/>
                <w:szCs w:val="22"/>
              </w:rPr>
              <w:t>Котельная №2 п. С</w:t>
            </w:r>
            <w:r w:rsidRPr="00302D09">
              <w:rPr>
                <w:sz w:val="22"/>
                <w:szCs w:val="22"/>
              </w:rPr>
              <w:t>о</w:t>
            </w:r>
            <w:r w:rsidRPr="00302D09">
              <w:rPr>
                <w:sz w:val="22"/>
                <w:szCs w:val="22"/>
              </w:rPr>
              <w:t>лонцы (</w:t>
            </w:r>
            <w:proofErr w:type="spellStart"/>
            <w:r w:rsidRPr="00302D09">
              <w:rPr>
                <w:sz w:val="22"/>
                <w:szCs w:val="22"/>
              </w:rPr>
              <w:t>мкрн</w:t>
            </w:r>
            <w:proofErr w:type="spellEnd"/>
            <w:r w:rsidRPr="00302D09">
              <w:rPr>
                <w:sz w:val="22"/>
                <w:szCs w:val="22"/>
              </w:rPr>
              <w:t>.</w:t>
            </w:r>
            <w:proofErr w:type="gramEnd"/>
            <w:r w:rsidRPr="00302D09">
              <w:rPr>
                <w:sz w:val="22"/>
                <w:szCs w:val="22"/>
              </w:rPr>
              <w:t xml:space="preserve"> </w:t>
            </w:r>
            <w:proofErr w:type="gramStart"/>
            <w:r w:rsidRPr="00302D09">
              <w:rPr>
                <w:sz w:val="22"/>
                <w:szCs w:val="22"/>
              </w:rPr>
              <w:t>«Живем»)</w:t>
            </w:r>
            <w:proofErr w:type="gramEnd"/>
          </w:p>
        </w:tc>
        <w:tc>
          <w:tcPr>
            <w:tcW w:w="1293" w:type="dxa"/>
            <w:vAlign w:val="center"/>
          </w:tcPr>
          <w:p w:rsidR="00236205" w:rsidRPr="00302D09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Бурый уголь 3БР</w:t>
            </w:r>
          </w:p>
        </w:tc>
        <w:tc>
          <w:tcPr>
            <w:tcW w:w="1861" w:type="dxa"/>
            <w:vAlign w:val="center"/>
          </w:tcPr>
          <w:p w:rsidR="00236205" w:rsidRPr="00302D09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 w:rsidRPr="00302D09">
              <w:rPr>
                <w:rFonts w:ascii="Times New Roman" w:hAnsi="Times New Roman"/>
              </w:rPr>
              <w:t>Балахтинский</w:t>
            </w:r>
            <w:proofErr w:type="spellEnd"/>
            <w:r w:rsidRPr="00302D09">
              <w:rPr>
                <w:rFonts w:ascii="Times New Roman" w:hAnsi="Times New Roman"/>
              </w:rPr>
              <w:t xml:space="preserve"> разрез</w:t>
            </w:r>
          </w:p>
        </w:tc>
        <w:tc>
          <w:tcPr>
            <w:tcW w:w="1361" w:type="dxa"/>
            <w:vAlign w:val="center"/>
          </w:tcPr>
          <w:p w:rsidR="00236205" w:rsidRPr="00302D09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4950</w:t>
            </w:r>
          </w:p>
        </w:tc>
        <w:tc>
          <w:tcPr>
            <w:tcW w:w="1842" w:type="dxa"/>
            <w:vAlign w:val="center"/>
          </w:tcPr>
          <w:p w:rsidR="00236205" w:rsidRPr="00302D09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 w:rsidRPr="00302D09">
              <w:rPr>
                <w:rFonts w:ascii="Times New Roman" w:hAnsi="Times New Roman"/>
              </w:rPr>
              <w:t>размер куска 25-50 мм</w:t>
            </w:r>
          </w:p>
        </w:tc>
        <w:tc>
          <w:tcPr>
            <w:tcW w:w="1064" w:type="dxa"/>
          </w:tcPr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236205" w:rsidRPr="00302D09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</w:t>
            </w:r>
          </w:p>
        </w:tc>
        <w:tc>
          <w:tcPr>
            <w:tcW w:w="1064" w:type="dxa"/>
          </w:tcPr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236205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</w:p>
          <w:p w:rsidR="00236205" w:rsidRPr="00302D09" w:rsidRDefault="00236205" w:rsidP="00433C3C">
            <w:pPr>
              <w:pStyle w:val="aff8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1065</w:t>
            </w:r>
          </w:p>
        </w:tc>
      </w:tr>
    </w:tbl>
    <w:p w:rsidR="00A43C27" w:rsidRDefault="00A43C27" w:rsidP="00A43C27">
      <w:pPr>
        <w:ind w:firstLine="567"/>
      </w:pPr>
    </w:p>
    <w:p w:rsidR="00A43C27" w:rsidRDefault="00A43C27" w:rsidP="00A43C27">
      <w:pPr>
        <w:ind w:firstLine="567"/>
      </w:pPr>
      <w:r w:rsidRPr="00A43C27">
        <w:t>Информация о перспективном количестве потребления топлива отсутствует.</w:t>
      </w:r>
    </w:p>
    <w:p w:rsidR="00A43C27" w:rsidRDefault="000A382B" w:rsidP="000A382B">
      <w:pPr>
        <w:pStyle w:val="1"/>
        <w:ind w:left="0"/>
      </w:pPr>
      <w:bookmarkStart w:id="129" w:name="_Toc122984260"/>
      <w:r>
        <w:lastRenderedPageBreak/>
        <w:t xml:space="preserve"> </w:t>
      </w:r>
      <w:r w:rsidR="00A43C27">
        <w:t>Инвестиции в строительство, реконструкцию и техническое перевооружение</w:t>
      </w:r>
      <w:bookmarkEnd w:id="129"/>
      <w:r w:rsidR="00A43C27">
        <w:t xml:space="preserve"> </w:t>
      </w:r>
    </w:p>
    <w:p w:rsidR="00A43C27" w:rsidRDefault="00A43C27" w:rsidP="004D4859">
      <w:pPr>
        <w:pStyle w:val="2"/>
      </w:pPr>
      <w:bookmarkStart w:id="130" w:name="_Toc122984261"/>
      <w: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</w:r>
      <w:bookmarkEnd w:id="130"/>
      <w:r>
        <w:t xml:space="preserve"> </w:t>
      </w:r>
    </w:p>
    <w:p w:rsidR="00A43C27" w:rsidRDefault="00236205" w:rsidP="00236205">
      <w:pPr>
        <w:ind w:firstLine="567"/>
      </w:pPr>
      <w:r>
        <w:t>Инвестиции в строительство, реконструкцию и техническое перевооружение источников тепловой энергии не планируются.</w:t>
      </w:r>
    </w:p>
    <w:p w:rsidR="004529CA" w:rsidRDefault="004529CA" w:rsidP="00A43C27">
      <w:pPr>
        <w:jc w:val="right"/>
      </w:pPr>
    </w:p>
    <w:p w:rsidR="00F96122" w:rsidRDefault="00F96122" w:rsidP="004D4859">
      <w:pPr>
        <w:pStyle w:val="2"/>
      </w:pPr>
      <w:bookmarkStart w:id="131" w:name="_Toc122984262"/>
      <w:r>
        <w:t>Предложения по величине необходимых инвестиций в строительство, реконструкцию тепловых сетей, насосных станций и тепловых пунктов на каждом этапе.</w:t>
      </w:r>
      <w:bookmarkEnd w:id="131"/>
      <w:r>
        <w:t xml:space="preserve"> </w:t>
      </w:r>
    </w:p>
    <w:p w:rsidR="00DC78F1" w:rsidRDefault="00DC78F1" w:rsidP="00F96122">
      <w:pPr>
        <w:ind w:firstLine="567"/>
      </w:pPr>
      <w:r>
        <w:t>Для определения количества необходимых инвестиций в строительство, реконструкцию, тепловых сетей, насосных станций и тепловых пунктов требуется разработка соответствующей проектно-сметной документации</w:t>
      </w:r>
    </w:p>
    <w:p w:rsidR="00E215D9" w:rsidRDefault="00E215D9" w:rsidP="004D4859">
      <w:pPr>
        <w:pStyle w:val="2"/>
      </w:pPr>
      <w:bookmarkStart w:id="132" w:name="_Toc122984263"/>
      <w:bookmarkStart w:id="133" w:name="_Toc373161534"/>
      <w:bookmarkStart w:id="134" w:name="_Toc482947903"/>
      <w: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</w:t>
      </w:r>
      <w:bookmarkEnd w:id="132"/>
      <w:r>
        <w:t xml:space="preserve"> </w:t>
      </w:r>
    </w:p>
    <w:p w:rsidR="00E215D9" w:rsidRDefault="00E215D9" w:rsidP="00E215D9">
      <w:pPr>
        <w:ind w:firstLine="567"/>
      </w:pPr>
      <w:r w:rsidRPr="00E215D9">
        <w:t xml:space="preserve">Изменение температурного графика котельных </w:t>
      </w:r>
      <w:proofErr w:type="spellStart"/>
      <w:r w:rsidR="000972CE">
        <w:t>Солонцовского</w:t>
      </w:r>
      <w:proofErr w:type="spellEnd"/>
      <w:r w:rsidRPr="00E215D9">
        <w:t xml:space="preserve"> сельсовета не предполаг</w:t>
      </w:r>
      <w:r w:rsidRPr="00E215D9">
        <w:t>а</w:t>
      </w:r>
      <w:r w:rsidRPr="00E215D9">
        <w:t>ется, в связи с этим предложения по величине инвестиций в строительство и реконструкцию не разрабатывается.</w:t>
      </w:r>
    </w:p>
    <w:p w:rsidR="00E215D9" w:rsidRPr="00E215D9" w:rsidRDefault="00E215D9" w:rsidP="00E215D9">
      <w:pPr>
        <w:ind w:firstLine="567"/>
      </w:pPr>
    </w:p>
    <w:p w:rsidR="00E215D9" w:rsidRDefault="00E215D9" w:rsidP="004D4859">
      <w:pPr>
        <w:pStyle w:val="1"/>
      </w:pPr>
      <w:bookmarkStart w:id="135" w:name="_Toc122984264"/>
      <w:r>
        <w:lastRenderedPageBreak/>
        <w:t>Решение об определении единой теплоснабжающей организации (организаций)</w:t>
      </w:r>
      <w:bookmarkEnd w:id="135"/>
      <w:r>
        <w:t xml:space="preserve"> </w:t>
      </w:r>
    </w:p>
    <w:p w:rsidR="00E215D9" w:rsidRPr="00E215D9" w:rsidRDefault="00E215D9" w:rsidP="00E215D9">
      <w:pPr>
        <w:ind w:firstLine="567"/>
      </w:pPr>
      <w:r w:rsidRPr="00E215D9">
        <w:t>Установление единой теплоснабжающей организации осуществляется на основании кр</w:t>
      </w:r>
      <w:r w:rsidRPr="00E215D9">
        <w:t>и</w:t>
      </w:r>
      <w:r w:rsidRPr="00E215D9">
        <w:t>териев определения единой теплоснабжающей организации, установленных в правилах орг</w:t>
      </w:r>
      <w:r w:rsidRPr="00E215D9">
        <w:t>а</w:t>
      </w:r>
      <w:r w:rsidRPr="00E215D9">
        <w:t xml:space="preserve">низации теплоснабжения, утверждаемых Правительством Российской Федерации. </w:t>
      </w:r>
    </w:p>
    <w:p w:rsidR="00E215D9" w:rsidRDefault="00E215D9" w:rsidP="00E215D9">
      <w:pPr>
        <w:ind w:firstLine="567"/>
      </w:pPr>
      <w:r w:rsidRPr="00E215D9">
        <w:t xml:space="preserve">В настоящее время на территории </w:t>
      </w:r>
      <w:proofErr w:type="spellStart"/>
      <w:r w:rsidR="000972CE">
        <w:t>Солонцовского</w:t>
      </w:r>
      <w:proofErr w:type="spellEnd"/>
      <w:r w:rsidRPr="00E215D9">
        <w:t xml:space="preserve"> сельсовета функциониру</w:t>
      </w:r>
      <w:r w:rsidR="00271644">
        <w:t>ю</w:t>
      </w:r>
      <w:r w:rsidRPr="00E215D9">
        <w:t>т теплосна</w:t>
      </w:r>
      <w:r w:rsidRPr="00E215D9">
        <w:t>б</w:t>
      </w:r>
      <w:r w:rsidRPr="00E215D9">
        <w:t>жающ</w:t>
      </w:r>
      <w:r w:rsidR="00271644">
        <w:t>ие</w:t>
      </w:r>
      <w:r w:rsidRPr="00E215D9">
        <w:t xml:space="preserve"> организац</w:t>
      </w:r>
      <w:proofErr w:type="gramStart"/>
      <w:r w:rsidRPr="00E215D9">
        <w:t>и</w:t>
      </w:r>
      <w:r w:rsidR="00271644">
        <w:t>и</w:t>
      </w:r>
      <w:r w:rsidR="006C0027">
        <w:t xml:space="preserve"> ООО</w:t>
      </w:r>
      <w:proofErr w:type="gramEnd"/>
      <w:r w:rsidR="006C0027">
        <w:t xml:space="preserve"> «</w:t>
      </w:r>
      <w:r w:rsidR="00271644">
        <w:t>КЭС</w:t>
      </w:r>
      <w:r w:rsidR="006C0027">
        <w:t>»</w:t>
      </w:r>
      <w:r w:rsidR="00271644">
        <w:t xml:space="preserve"> и ООО «СТК»</w:t>
      </w:r>
      <w:r w:rsidR="006C0027">
        <w:t xml:space="preserve">, </w:t>
      </w:r>
      <w:r w:rsidRPr="00E215D9">
        <w:t>осуществляющ</w:t>
      </w:r>
      <w:r w:rsidR="00271644">
        <w:t>ие</w:t>
      </w:r>
      <w:r w:rsidRPr="00E215D9">
        <w:t xml:space="preserve"> эксплуатацию объектов централизованной системы теплоснабжения на территории сельсовета. На основании анализа критериев определения единой теплоснабжающей организации в качестве единой т</w:t>
      </w:r>
      <w:r>
        <w:t>еплосна</w:t>
      </w:r>
      <w:r>
        <w:t>б</w:t>
      </w:r>
      <w:r>
        <w:t xml:space="preserve">жающей организации </w:t>
      </w:r>
      <w:r w:rsidR="00B914B7">
        <w:t>невозможно</w:t>
      </w:r>
      <w:r w:rsidR="00327EC1">
        <w:t xml:space="preserve">, в том числе в связи с отсутствием технологической связи между системами централизованного теплоснабжения </w:t>
      </w:r>
      <w:proofErr w:type="spellStart"/>
      <w:r w:rsidR="000972CE">
        <w:t>Солонцовского</w:t>
      </w:r>
      <w:proofErr w:type="spellEnd"/>
      <w:r w:rsidR="00327EC1">
        <w:t xml:space="preserve"> сельсовета.</w:t>
      </w:r>
    </w:p>
    <w:p w:rsidR="00E215D9" w:rsidRDefault="00E215D9" w:rsidP="00E215D9">
      <w:pPr>
        <w:ind w:firstLine="567"/>
      </w:pPr>
    </w:p>
    <w:p w:rsidR="00E215D9" w:rsidRDefault="00E215D9" w:rsidP="004D4859">
      <w:pPr>
        <w:pStyle w:val="2"/>
      </w:pPr>
      <w:bookmarkStart w:id="136" w:name="_Toc122984265"/>
      <w:r>
        <w:t>Решения о распределении тепловой нагрузки между источниками тепловой энергии</w:t>
      </w:r>
      <w:bookmarkEnd w:id="136"/>
      <w:r>
        <w:t xml:space="preserve"> </w:t>
      </w:r>
    </w:p>
    <w:p w:rsidR="00E215D9" w:rsidRDefault="00E215D9" w:rsidP="00E215D9">
      <w:pPr>
        <w:ind w:firstLine="567"/>
      </w:pPr>
      <w:r w:rsidRPr="00E215D9">
        <w:t>Перераспределение тепловой нагрузки между источниками тепловой энергии не пред</w:t>
      </w:r>
      <w:r w:rsidRPr="00E215D9">
        <w:t>у</w:t>
      </w:r>
      <w:r w:rsidRPr="00E215D9">
        <w:t xml:space="preserve">смотрено, </w:t>
      </w:r>
      <w:r w:rsidR="006C0027">
        <w:t xml:space="preserve">в связи с отсутствием технологической связи между источниками теплоснабжения </w:t>
      </w:r>
      <w:proofErr w:type="spellStart"/>
      <w:r w:rsidR="000972CE">
        <w:t>Солонцовского</w:t>
      </w:r>
      <w:proofErr w:type="spellEnd"/>
      <w:r w:rsidR="006C0027">
        <w:t xml:space="preserve"> сельсовета</w:t>
      </w:r>
      <w:r w:rsidRPr="00E215D9">
        <w:t>.</w:t>
      </w:r>
    </w:p>
    <w:p w:rsidR="00E215D9" w:rsidRPr="00E215D9" w:rsidRDefault="00E215D9" w:rsidP="00E215D9">
      <w:pPr>
        <w:ind w:firstLine="567"/>
      </w:pPr>
    </w:p>
    <w:p w:rsidR="007341DD" w:rsidRPr="007341DD" w:rsidRDefault="007341DD" w:rsidP="004D4859">
      <w:pPr>
        <w:pStyle w:val="2"/>
        <w:rPr>
          <w:kern w:val="28"/>
        </w:rPr>
      </w:pPr>
      <w:bookmarkStart w:id="137" w:name="_Toc373161535"/>
      <w:bookmarkStart w:id="138" w:name="_Toc482947904"/>
      <w:bookmarkStart w:id="139" w:name="_Toc90897925"/>
      <w:bookmarkStart w:id="140" w:name="_Toc122984266"/>
      <w:bookmarkEnd w:id="133"/>
      <w:bookmarkEnd w:id="134"/>
      <w:r w:rsidRPr="007341DD">
        <w:rPr>
          <w:kern w:val="28"/>
        </w:rPr>
        <w:t>Решения по бесхозяйным тепловым сетям</w:t>
      </w:r>
      <w:bookmarkEnd w:id="137"/>
      <w:bookmarkEnd w:id="138"/>
      <w:bookmarkEnd w:id="139"/>
      <w:bookmarkEnd w:id="140"/>
    </w:p>
    <w:p w:rsidR="007341DD" w:rsidRPr="007341DD" w:rsidRDefault="007341DD" w:rsidP="007341DD">
      <w:pPr>
        <w:autoSpaceDE w:val="0"/>
        <w:autoSpaceDN w:val="0"/>
        <w:adjustRightInd w:val="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Статья 15, пункт 6. Федерального закона от 27 июля 2010 года № 190-ФЗ: </w:t>
      </w:r>
      <w:proofErr w:type="gramStart"/>
      <w:r w:rsidRPr="007341DD">
        <w:rPr>
          <w:rFonts w:eastAsia="Times New Roman" w:cs="Times New Roman"/>
          <w:szCs w:val="24"/>
          <w:lang w:eastAsia="ru-RU"/>
        </w:rPr>
        <w:t>В случае выя</w:t>
      </w:r>
      <w:r w:rsidRPr="007341DD">
        <w:rPr>
          <w:rFonts w:eastAsia="Times New Roman" w:cs="Times New Roman"/>
          <w:szCs w:val="24"/>
          <w:lang w:eastAsia="ru-RU"/>
        </w:rPr>
        <w:t>в</w:t>
      </w:r>
      <w:r w:rsidRPr="007341DD">
        <w:rPr>
          <w:rFonts w:eastAsia="Times New Roman" w:cs="Times New Roman"/>
          <w:szCs w:val="24"/>
          <w:lang w:eastAsia="ru-RU"/>
        </w:rPr>
        <w:t>ления бесхозяйных тепловых сетей (тепловых сетей, не имеющих эксплуатирующей организ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 xml:space="preserve">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теплосетевую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организацию, тепловые сети которой непосредс</w:t>
      </w:r>
      <w:r w:rsidRPr="007341DD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>венно соединены с указанными бесхозяйными тепловыми сетями, или единую теплоснабжа</w:t>
      </w:r>
      <w:r w:rsidRPr="007341DD">
        <w:rPr>
          <w:rFonts w:eastAsia="Times New Roman" w:cs="Times New Roman"/>
          <w:szCs w:val="24"/>
          <w:lang w:eastAsia="ru-RU"/>
        </w:rPr>
        <w:t>ю</w:t>
      </w:r>
      <w:r w:rsidRPr="007341DD">
        <w:rPr>
          <w:rFonts w:eastAsia="Times New Roman" w:cs="Times New Roman"/>
          <w:szCs w:val="24"/>
          <w:lang w:eastAsia="ru-RU"/>
        </w:rPr>
        <w:t>щую организацию в системе теплоснабжения, в которую входят</w:t>
      </w:r>
      <w:proofErr w:type="gramEnd"/>
      <w:r w:rsidRPr="007341DD">
        <w:rPr>
          <w:rFonts w:eastAsia="Times New Roman" w:cs="Times New Roman"/>
          <w:szCs w:val="24"/>
          <w:lang w:eastAsia="ru-RU"/>
        </w:rPr>
        <w:t xml:space="preserve"> указанные бесхозяйные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 xml:space="preserve">вые сети и </w:t>
      </w:r>
      <w:proofErr w:type="gramStart"/>
      <w:r w:rsidRPr="007341DD">
        <w:rPr>
          <w:rFonts w:eastAsia="Times New Roman" w:cs="Times New Roman"/>
          <w:szCs w:val="24"/>
          <w:lang w:eastAsia="ru-RU"/>
        </w:rPr>
        <w:t>которая</w:t>
      </w:r>
      <w:proofErr w:type="gramEnd"/>
      <w:r w:rsidRPr="007341DD">
        <w:rPr>
          <w:rFonts w:eastAsia="Times New Roman" w:cs="Times New Roman"/>
          <w:szCs w:val="24"/>
          <w:lang w:eastAsia="ru-RU"/>
        </w:rPr>
        <w:t xml:space="preserve"> осуществляет содержание и обслуживание указанных бесхозяйных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вых сетей. Орган регулирования обязан включить затраты на содержание и обслуживание бе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хозяйных тепловых сетей в тарифы соответствующей организации на следующий период рег</w:t>
      </w:r>
      <w:r w:rsidRPr="007341DD">
        <w:rPr>
          <w:rFonts w:eastAsia="Times New Roman" w:cs="Times New Roman"/>
          <w:szCs w:val="24"/>
          <w:lang w:eastAsia="ru-RU"/>
        </w:rPr>
        <w:t>у</w:t>
      </w:r>
      <w:r w:rsidRPr="007341DD">
        <w:rPr>
          <w:rFonts w:eastAsia="Times New Roman" w:cs="Times New Roman"/>
          <w:szCs w:val="24"/>
          <w:lang w:eastAsia="ru-RU"/>
        </w:rPr>
        <w:t>лирования.</w:t>
      </w:r>
    </w:p>
    <w:p w:rsidR="004B7174" w:rsidRDefault="00E215D9" w:rsidP="00E215D9">
      <w:pPr>
        <w:ind w:firstLine="567"/>
      </w:pPr>
      <w:r w:rsidRPr="00E215D9">
        <w:t>Принятие на учет эксплуатирующ</w:t>
      </w:r>
      <w:r w:rsidR="00046AFF">
        <w:t>ей</w:t>
      </w:r>
      <w:r w:rsidRPr="00E215D9">
        <w:t xml:space="preserve"> организаци</w:t>
      </w:r>
      <w:r w:rsidR="00046AFF">
        <w:t>и</w:t>
      </w:r>
      <w:r w:rsidRPr="00E215D9">
        <w:t xml:space="preserve"> – </w:t>
      </w:r>
      <w:r w:rsidR="006C0027">
        <w:t>ООО «К</w:t>
      </w:r>
      <w:r w:rsidR="00271644">
        <w:t>ЭС</w:t>
      </w:r>
      <w:r w:rsidR="006C0027">
        <w:t>»</w:t>
      </w:r>
      <w:r w:rsidRPr="00E215D9">
        <w:t xml:space="preserve"> бесхозяйных тепловых сетей должно осуществляется на основании постановления Правительства РФ № 580 от 17.09.2003</w:t>
      </w:r>
      <w:r w:rsidR="006C0027">
        <w:t xml:space="preserve"> </w:t>
      </w:r>
      <w:r w:rsidRPr="00E215D9">
        <w:t xml:space="preserve">г. </w:t>
      </w:r>
    </w:p>
    <w:p w:rsidR="00271644" w:rsidRDefault="00271644" w:rsidP="004B7174">
      <w:pPr>
        <w:pStyle w:val="Default"/>
        <w:ind w:firstLine="283"/>
        <w:jc w:val="center"/>
        <w:rPr>
          <w:b/>
          <w:bCs/>
          <w:sz w:val="28"/>
          <w:szCs w:val="28"/>
        </w:rPr>
      </w:pPr>
    </w:p>
    <w:p w:rsidR="004B7174" w:rsidRDefault="004B7174" w:rsidP="00DC78F1">
      <w:pPr>
        <w:pStyle w:val="1"/>
        <w:ind w:left="142"/>
      </w:pPr>
      <w:bookmarkStart w:id="141" w:name="_Toc122984267"/>
      <w:r>
        <w:lastRenderedPageBreak/>
        <w:t>Синхронизация схемы теплоснабжения со схемой газоснабжения и газификации субъекта РФ и (или) поселения, схемой и программой развития электроэнергетики, а так же со схемой водоснабжения и водоотведения поселения</w:t>
      </w:r>
      <w:bookmarkEnd w:id="141"/>
      <w:r>
        <w:t xml:space="preserve"> </w:t>
      </w:r>
    </w:p>
    <w:p w:rsidR="004B7174" w:rsidRDefault="002257D9" w:rsidP="004B7174">
      <w:pPr>
        <w:ind w:firstLine="567"/>
      </w:pPr>
      <w:r w:rsidRPr="00D75894">
        <w:t>Газоснабжение</w:t>
      </w:r>
      <w:r w:rsidR="004B7174" w:rsidRPr="00D75894">
        <w:t xml:space="preserve"> на территории </w:t>
      </w:r>
      <w:proofErr w:type="spellStart"/>
      <w:r w:rsidR="000972CE" w:rsidRPr="00D75894">
        <w:t>Солонцовского</w:t>
      </w:r>
      <w:proofErr w:type="spellEnd"/>
      <w:r w:rsidR="004B7174" w:rsidRPr="00D75894">
        <w:t xml:space="preserve"> сельсовета на момент проведения актуал</w:t>
      </w:r>
      <w:r w:rsidR="004B7174" w:rsidRPr="00D75894">
        <w:t>и</w:t>
      </w:r>
      <w:r w:rsidR="004B7174" w:rsidRPr="00D75894">
        <w:t>зации схемы теплоснабжения</w:t>
      </w:r>
      <w:r w:rsidRPr="00D75894">
        <w:t>,</w:t>
      </w:r>
      <w:r w:rsidR="004B7174" w:rsidRPr="00D75894">
        <w:t xml:space="preserve"> </w:t>
      </w:r>
      <w:r w:rsidRPr="00D75894">
        <w:t xml:space="preserve">присутствует только в многоквартирных домах по адресу </w:t>
      </w:r>
      <w:r w:rsidR="00271644" w:rsidRPr="00D75894">
        <w:t>п. С</w:t>
      </w:r>
      <w:r w:rsidR="00271644" w:rsidRPr="00D75894">
        <w:t>о</w:t>
      </w:r>
      <w:r w:rsidR="00271644" w:rsidRPr="00D75894">
        <w:t xml:space="preserve">лонцы, ул. Новостроек </w:t>
      </w:r>
      <w:r w:rsidR="00D75894" w:rsidRPr="00D75894">
        <w:t>1, 2, 3, 7</w:t>
      </w:r>
      <w:r w:rsidRPr="00D75894">
        <w:t xml:space="preserve"> и осуществляется через газгольдер</w:t>
      </w:r>
      <w:r w:rsidR="004B7174" w:rsidRPr="00D75894">
        <w:t>. Централизованное вод</w:t>
      </w:r>
      <w:r w:rsidR="004B7174" w:rsidRPr="00D75894">
        <w:t>о</w:t>
      </w:r>
      <w:r w:rsidR="004B7174" w:rsidRPr="00D75894">
        <w:t xml:space="preserve">снабжение </w:t>
      </w:r>
      <w:proofErr w:type="spellStart"/>
      <w:r w:rsidR="000972CE" w:rsidRPr="00D75894">
        <w:t>Солонцовского</w:t>
      </w:r>
      <w:proofErr w:type="spellEnd"/>
      <w:r w:rsidR="004B7174" w:rsidRPr="00D75894">
        <w:t xml:space="preserve"> сельсовета осуществляется по независимой от отопительной сист</w:t>
      </w:r>
      <w:r w:rsidR="004B7174" w:rsidRPr="00D75894">
        <w:t>е</w:t>
      </w:r>
      <w:r w:rsidR="004B7174" w:rsidRPr="00D75894">
        <w:t xml:space="preserve">мы схеме, а также частично по </w:t>
      </w:r>
      <w:proofErr w:type="gramStart"/>
      <w:r w:rsidR="004B7174" w:rsidRPr="00D75894">
        <w:t>трубопроводам</w:t>
      </w:r>
      <w:proofErr w:type="gramEnd"/>
      <w:r w:rsidR="004B7174" w:rsidRPr="00D75894">
        <w:t xml:space="preserve"> проходящим в одних лотках с внутриквартал</w:t>
      </w:r>
      <w:r w:rsidR="004B7174" w:rsidRPr="00D75894">
        <w:t>ь</w:t>
      </w:r>
      <w:r w:rsidR="004B7174" w:rsidRPr="00D75894">
        <w:t>ными тепловыми сетями.</w:t>
      </w:r>
      <w:r w:rsidR="004B7174" w:rsidRPr="004B7174">
        <w:t xml:space="preserve"> </w:t>
      </w:r>
    </w:p>
    <w:p w:rsidR="004B7174" w:rsidRPr="004B7174" w:rsidRDefault="004B7174" w:rsidP="004B7174">
      <w:pPr>
        <w:ind w:firstLine="567"/>
      </w:pPr>
    </w:p>
    <w:p w:rsidR="004B7174" w:rsidRDefault="004B7174" w:rsidP="004D4859">
      <w:pPr>
        <w:pStyle w:val="1"/>
      </w:pPr>
      <w:bookmarkStart w:id="142" w:name="_Toc122984268"/>
      <w:r>
        <w:lastRenderedPageBreak/>
        <w:t>Ценовые (тарифные) последствия</w:t>
      </w:r>
      <w:bookmarkEnd w:id="142"/>
      <w:r>
        <w:t xml:space="preserve"> </w:t>
      </w:r>
    </w:p>
    <w:p w:rsidR="004B7174" w:rsidRDefault="004B7174" w:rsidP="004B7174">
      <w:pPr>
        <w:pStyle w:val="Default"/>
        <w:ind w:firstLine="567"/>
        <w:jc w:val="both"/>
        <w:rPr>
          <w:sz w:val="28"/>
          <w:szCs w:val="28"/>
        </w:rPr>
      </w:pPr>
    </w:p>
    <w:p w:rsidR="004B7174" w:rsidRPr="004B7174" w:rsidRDefault="004B7174" w:rsidP="004B7174">
      <w:pPr>
        <w:ind w:firstLine="567"/>
      </w:pPr>
      <w:r w:rsidRPr="004B7174">
        <w:t>Расчеты ценовых последствий для потребителей при реализации программ реконстру</w:t>
      </w:r>
      <w:r w:rsidRPr="004B7174">
        <w:t>к</w:t>
      </w:r>
      <w:r w:rsidRPr="004B7174">
        <w:t xml:space="preserve">ции и технического перевооружения систем теплоснабжения. </w:t>
      </w:r>
    </w:p>
    <w:p w:rsidR="004B7174" w:rsidRPr="004B7174" w:rsidRDefault="004B7174" w:rsidP="004B7174">
      <w:pPr>
        <w:ind w:firstLine="567"/>
      </w:pPr>
      <w:r w:rsidRPr="004B7174">
        <w:t>В соответствии с инвестиционным планом, в период с 20</w:t>
      </w:r>
      <w:r>
        <w:t>2</w:t>
      </w:r>
      <w:r w:rsidR="00DC78F1">
        <w:t>4</w:t>
      </w:r>
      <w:r w:rsidRPr="004B7174">
        <w:t xml:space="preserve"> до 20</w:t>
      </w:r>
      <w:r w:rsidR="00046AFF">
        <w:t>3</w:t>
      </w:r>
      <w:r w:rsidR="00DC78F1">
        <w:t>4</w:t>
      </w:r>
      <w:r w:rsidRPr="004B7174">
        <w:t xml:space="preserve"> год должн</w:t>
      </w:r>
      <w:r w:rsidR="009F03B5">
        <w:t>о</w:t>
      </w:r>
      <w:r w:rsidRPr="004B7174">
        <w:t xml:space="preserve"> быть в</w:t>
      </w:r>
      <w:r w:rsidRPr="004B7174">
        <w:t>ы</w:t>
      </w:r>
      <w:r w:rsidRPr="004B7174">
        <w:t>полнен</w:t>
      </w:r>
      <w:r w:rsidR="009F03B5">
        <w:t>о</w:t>
      </w:r>
      <w:r w:rsidRPr="004B7174">
        <w:t xml:space="preserve"> гидравлическая настройка </w:t>
      </w:r>
      <w:r w:rsidR="00327EC1">
        <w:t>систем</w:t>
      </w:r>
      <w:r w:rsidR="009F03B5">
        <w:t>ы</w:t>
      </w:r>
      <w:r w:rsidR="00327EC1" w:rsidRPr="004B7174">
        <w:t xml:space="preserve"> </w:t>
      </w:r>
      <w:r w:rsidRPr="004B7174">
        <w:t>централизованн</w:t>
      </w:r>
      <w:r w:rsidR="00327EC1">
        <w:t>ого</w:t>
      </w:r>
      <w:r w:rsidRPr="004B7174">
        <w:t xml:space="preserve"> теплоснабжения </w:t>
      </w:r>
      <w:r w:rsidR="00271644">
        <w:t>котельной №1 п. Солонцы</w:t>
      </w:r>
      <w:r w:rsidRPr="004B7174">
        <w:t xml:space="preserve">, а также </w:t>
      </w:r>
      <w:r w:rsidR="00327EC1">
        <w:t>капитальный ремонт</w:t>
      </w:r>
      <w:r w:rsidRPr="004B7174">
        <w:t xml:space="preserve"> участков тепловых сетей с превышающими норм</w:t>
      </w:r>
      <w:r w:rsidRPr="004B7174">
        <w:t>а</w:t>
      </w:r>
      <w:r w:rsidRPr="004B7174">
        <w:t xml:space="preserve">тивными сроками эксплуатации. </w:t>
      </w:r>
    </w:p>
    <w:p w:rsidR="004B7174" w:rsidRPr="004B7174" w:rsidRDefault="00DC78F1" w:rsidP="004B7174">
      <w:pPr>
        <w:ind w:firstLine="567"/>
      </w:pPr>
      <w:r>
        <w:t>С целью определения с</w:t>
      </w:r>
      <w:r w:rsidR="004B7174" w:rsidRPr="004B7174">
        <w:t>уммарны</w:t>
      </w:r>
      <w:r>
        <w:t>х</w:t>
      </w:r>
      <w:r w:rsidR="004B7174" w:rsidRPr="004B7174">
        <w:t xml:space="preserve"> капиталовложени</w:t>
      </w:r>
      <w:r>
        <w:t>й</w:t>
      </w:r>
      <w:r w:rsidR="004B7174" w:rsidRPr="004B7174">
        <w:t xml:space="preserve"> в период с 20</w:t>
      </w:r>
      <w:r w:rsidR="004B7174">
        <w:t>2</w:t>
      </w:r>
      <w:r>
        <w:t>4</w:t>
      </w:r>
      <w:r w:rsidR="004B7174" w:rsidRPr="004B7174">
        <w:t xml:space="preserve"> - 20</w:t>
      </w:r>
      <w:r w:rsidR="00046AFF">
        <w:t>3</w:t>
      </w:r>
      <w:r>
        <w:t>4</w:t>
      </w:r>
      <w:r w:rsidR="004B7174" w:rsidRPr="004B7174">
        <w:t xml:space="preserve"> годы </w:t>
      </w:r>
      <w:r>
        <w:t>необх</w:t>
      </w:r>
      <w:r>
        <w:t>о</w:t>
      </w:r>
      <w:r>
        <w:t>дима разработка соответствующей проектно-сметной документации</w:t>
      </w:r>
      <w:r w:rsidR="004B7174" w:rsidRPr="004B7174">
        <w:t xml:space="preserve">. </w:t>
      </w:r>
    </w:p>
    <w:p w:rsidR="004B7174" w:rsidRDefault="004B7174" w:rsidP="004B7174">
      <w:pPr>
        <w:ind w:firstLine="567"/>
      </w:pPr>
      <w:r w:rsidRPr="004B7174">
        <w:t xml:space="preserve">Стоимость оборудования </w:t>
      </w:r>
      <w:r w:rsidR="00DC78F1">
        <w:t xml:space="preserve">должна </w:t>
      </w:r>
      <w:r w:rsidRPr="004B7174">
        <w:t>индексирова</w:t>
      </w:r>
      <w:r w:rsidR="00DC78F1">
        <w:t>ться</w:t>
      </w:r>
      <w:r w:rsidRPr="004B7174">
        <w:t xml:space="preserve"> в соответствии с индексами-дефляторами, приведенными РФ в Прогнозе сценарных условий социально-экономического развития и Сценарных условий долгосрочного прогноза социально-экономического развития Российской Федерации до 20</w:t>
      </w:r>
      <w:r w:rsidR="00046AFF">
        <w:t>30</w:t>
      </w:r>
      <w:r w:rsidRPr="004B7174">
        <w:t xml:space="preserve"> года (таблица 14).</w:t>
      </w:r>
    </w:p>
    <w:p w:rsidR="00917377" w:rsidRDefault="004B7174" w:rsidP="004B7174">
      <w:pPr>
        <w:ind w:firstLine="567"/>
      </w:pPr>
      <w:r w:rsidRPr="004B7174">
        <w:t>На распределение экономического эффекта между производством тепловой энергии та</w:t>
      </w:r>
      <w:r w:rsidRPr="004B7174">
        <w:t>к</w:t>
      </w:r>
      <w:r w:rsidRPr="004B7174">
        <w:t>же влияют отпускные тарифы на тепловую энергию в каждый год реализации проекта.</w:t>
      </w:r>
    </w:p>
    <w:p w:rsidR="00917377" w:rsidRDefault="00917377">
      <w:pPr>
        <w:spacing w:after="200" w:line="276" w:lineRule="auto"/>
        <w:jc w:val="left"/>
      </w:pPr>
    </w:p>
    <w:p w:rsidR="00917377" w:rsidRDefault="00917377">
      <w:pPr>
        <w:spacing w:after="200" w:line="276" w:lineRule="auto"/>
        <w:jc w:val="left"/>
        <w:sectPr w:rsidR="00917377" w:rsidSect="003A34FA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624" w:right="624" w:bottom="1418" w:left="1418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917377" w:rsidRDefault="00BC7E1F">
      <w:pPr>
        <w:spacing w:after="200" w:line="276" w:lineRule="auto"/>
        <w:jc w:val="left"/>
        <w:rPr>
          <w:szCs w:val="24"/>
        </w:rPr>
      </w:pPr>
      <w:r w:rsidRPr="00BC7E1F">
        <w:rPr>
          <w:szCs w:val="24"/>
        </w:rPr>
        <w:lastRenderedPageBreak/>
        <w:t>Таблица 14 – Прогнозные индексы: потребительских цен и индексы дефляторы на продукцию производителей, принятых для расчетов долг</w:t>
      </w:r>
      <w:r w:rsidRPr="00BC7E1F">
        <w:rPr>
          <w:szCs w:val="24"/>
        </w:rPr>
        <w:t>о</w:t>
      </w:r>
      <w:r w:rsidRPr="00BC7E1F">
        <w:rPr>
          <w:szCs w:val="24"/>
        </w:rPr>
        <w:t>срочных ценовых последствий, %</w:t>
      </w:r>
    </w:p>
    <w:tbl>
      <w:tblPr>
        <w:tblStyle w:val="af2"/>
        <w:tblW w:w="15099" w:type="dxa"/>
        <w:jc w:val="center"/>
        <w:tblLayout w:type="fixed"/>
        <w:tblLook w:val="04A0"/>
      </w:tblPr>
      <w:tblGrid>
        <w:gridCol w:w="1809"/>
        <w:gridCol w:w="971"/>
        <w:gridCol w:w="730"/>
        <w:gridCol w:w="709"/>
        <w:gridCol w:w="708"/>
        <w:gridCol w:w="710"/>
        <w:gridCol w:w="708"/>
        <w:gridCol w:w="709"/>
        <w:gridCol w:w="850"/>
        <w:gridCol w:w="709"/>
        <w:gridCol w:w="709"/>
        <w:gridCol w:w="709"/>
        <w:gridCol w:w="709"/>
        <w:gridCol w:w="702"/>
        <w:gridCol w:w="707"/>
        <w:gridCol w:w="794"/>
        <w:gridCol w:w="763"/>
        <w:gridCol w:w="708"/>
        <w:gridCol w:w="685"/>
      </w:tblGrid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Наименование строки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BC7E1F">
              <w:rPr>
                <w:rFonts w:cs="Times New Roman"/>
                <w:sz w:val="20"/>
                <w:szCs w:val="20"/>
              </w:rPr>
              <w:t>Наим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индек-са</w:t>
            </w:r>
            <w:proofErr w:type="spellEnd"/>
            <w:proofErr w:type="gramEnd"/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2013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2014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2024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2025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2026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2027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2028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2029 </w:t>
            </w:r>
          </w:p>
        </w:tc>
      </w:tr>
      <w:tr w:rsidR="00F7312F" w:rsidRPr="00BC7E1F" w:rsidTr="00F7312F">
        <w:trPr>
          <w:trHeight w:val="264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ИПЦ на конец года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ИПЦ,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105,9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105,2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105,1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104,4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103,6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103,6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103,4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103,3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102,5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102,5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реальной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заработ-ной</w:t>
            </w:r>
            <w:proofErr w:type="spellEnd"/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 платы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ЗП,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105,1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105,8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106,3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106,2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106,2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105,8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104,7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104,5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104,2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</w:tr>
      <w:tr w:rsidR="00F7312F" w:rsidRPr="00BC7E1F" w:rsidTr="00F7312F">
        <w:trPr>
          <w:trHeight w:val="276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природный газ (для всех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кате-горий</w:t>
            </w:r>
            <w:proofErr w:type="spellEnd"/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потребите-лей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ПГ,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107,1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103,2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103,7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102,6 </w:t>
            </w:r>
          </w:p>
        </w:tc>
      </w:tr>
      <w:tr w:rsidR="00F7312F" w:rsidRPr="00BC7E1F" w:rsidTr="00F7312F">
        <w:trPr>
          <w:trHeight w:val="336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мазут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МЗ,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109,6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107,7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105,1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trHeight w:val="312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дизельное топливо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ДТ,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96,0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уголь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У,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тепловую энергию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ТЭ,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112,0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110,5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111,2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111,4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111,1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111,3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111,3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109,2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108,4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108,1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107,4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105,5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104,6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на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эл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>. эне</w:t>
            </w:r>
            <w:r w:rsidRPr="00BC7E1F">
              <w:rPr>
                <w:rFonts w:cs="Times New Roman"/>
                <w:sz w:val="20"/>
                <w:szCs w:val="20"/>
              </w:rPr>
              <w:t>р</w:t>
            </w:r>
            <w:r w:rsidRPr="00BC7E1F">
              <w:rPr>
                <w:rFonts w:cs="Times New Roman"/>
                <w:sz w:val="20"/>
                <w:szCs w:val="20"/>
              </w:rPr>
              <w:t xml:space="preserve">гию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ЭЭ,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110,0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 цен СМР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СМР,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105,6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103,8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104,3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104,4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102,7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102,9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102,8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производите-лей</w:t>
            </w:r>
            <w:proofErr w:type="spellEnd"/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 оборудования тепловых пунктов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ИТП,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trHeight w:val="258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водогрейных котельных малой мощности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ВК,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119,0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109,0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98,0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trHeight w:val="300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lastRenderedPageBreak/>
              <w:t xml:space="preserve">Индекс-дефлятор цен на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оборудова-ние</w:t>
            </w:r>
            <w:proofErr w:type="spellEnd"/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 для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автомати-зации</w:t>
            </w:r>
            <w:proofErr w:type="spellEnd"/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ОА,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F7312F" w:rsidRPr="00BC7E1F" w:rsidTr="00F7312F">
        <w:trPr>
          <w:trHeight w:val="324"/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 цен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про-изводителейэлек-тромех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оборудо-вания</w:t>
            </w:r>
            <w:proofErr w:type="spellEnd"/>
            <w:proofErr w:type="gramEnd"/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ОЭМ,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 цен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произ-водителейэлек-тротехнич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обору-дования</w:t>
            </w:r>
            <w:proofErr w:type="spellEnd"/>
            <w:proofErr w:type="gramEnd"/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ОЭТ,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</w:tr>
      <w:tr w:rsidR="00F7312F" w:rsidRPr="00BC7E1F" w:rsidTr="00F7312F">
        <w:trPr>
          <w:jc w:val="center"/>
        </w:trPr>
        <w:tc>
          <w:tcPr>
            <w:tcW w:w="18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Индекс-дефлятор цен </w:t>
            </w:r>
            <w:proofErr w:type="spellStart"/>
            <w:proofErr w:type="gramStart"/>
            <w:r w:rsidRPr="00BC7E1F">
              <w:rPr>
                <w:rFonts w:cs="Times New Roman"/>
                <w:sz w:val="20"/>
                <w:szCs w:val="20"/>
              </w:rPr>
              <w:t>производите-лей</w:t>
            </w:r>
            <w:proofErr w:type="spellEnd"/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 оборудования тепловых пунктов </w:t>
            </w:r>
          </w:p>
        </w:tc>
        <w:tc>
          <w:tcPr>
            <w:tcW w:w="971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gramEnd"/>
            <w:r w:rsidRPr="00BC7E1F">
              <w:rPr>
                <w:rFonts w:cs="Times New Roman"/>
                <w:sz w:val="20"/>
                <w:szCs w:val="20"/>
              </w:rPr>
              <w:t xml:space="preserve">ИТП, </w:t>
            </w:r>
            <w:proofErr w:type="spellStart"/>
            <w:r w:rsidRPr="00BC7E1F">
              <w:rPr>
                <w:rFonts w:cs="Times New Roman"/>
                <w:sz w:val="20"/>
                <w:szCs w:val="20"/>
              </w:rPr>
              <w:t>i</w:t>
            </w:r>
            <w:proofErr w:type="spellEnd"/>
            <w:r w:rsidRPr="00BC7E1F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106,0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107,0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1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105,0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850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104,0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103,0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9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2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102,0 </w:t>
            </w:r>
          </w:p>
        </w:tc>
        <w:tc>
          <w:tcPr>
            <w:tcW w:w="707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94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63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708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  <w:tc>
          <w:tcPr>
            <w:tcW w:w="685" w:type="dxa"/>
          </w:tcPr>
          <w:p w:rsidR="00F7312F" w:rsidRPr="00BC7E1F" w:rsidRDefault="00F7312F" w:rsidP="00F466FB">
            <w:pPr>
              <w:rPr>
                <w:rFonts w:cs="Times New Roman"/>
                <w:sz w:val="20"/>
                <w:szCs w:val="20"/>
              </w:rPr>
            </w:pPr>
            <w:r w:rsidRPr="00BC7E1F">
              <w:rPr>
                <w:rFonts w:cs="Times New Roman"/>
                <w:sz w:val="20"/>
                <w:szCs w:val="20"/>
              </w:rPr>
              <w:t xml:space="preserve">101,0 </w:t>
            </w:r>
          </w:p>
        </w:tc>
      </w:tr>
    </w:tbl>
    <w:p w:rsidR="00F7312F" w:rsidRPr="00BC7E1F" w:rsidRDefault="00F7312F">
      <w:pPr>
        <w:spacing w:after="200" w:line="276" w:lineRule="auto"/>
        <w:jc w:val="left"/>
        <w:rPr>
          <w:rFonts w:eastAsia="Times New Roman" w:cs="Times New Roman"/>
          <w:b/>
          <w:kern w:val="28"/>
          <w:szCs w:val="24"/>
          <w:lang w:eastAsia="ru-RU"/>
        </w:rPr>
        <w:sectPr w:rsidR="00F7312F" w:rsidRPr="00BC7E1F" w:rsidSect="00917377">
          <w:pgSz w:w="16838" w:h="11906" w:orient="landscape" w:code="9"/>
          <w:pgMar w:top="1418" w:right="624" w:bottom="624" w:left="1418" w:header="284" w:footer="312" w:gutter="0"/>
          <w:pgBorders>
            <w:top w:val="single" w:sz="8" w:space="14" w:color="auto"/>
            <w:left w:val="single" w:sz="8" w:space="10" w:color="auto"/>
            <w:bottom w:val="single" w:sz="8" w:space="0" w:color="auto"/>
            <w:right w:val="single" w:sz="8" w:space="17" w:color="auto"/>
          </w:pgBorders>
          <w:cols w:space="708"/>
          <w:titlePg/>
          <w:docGrid w:linePitch="360"/>
        </w:sectPr>
      </w:pPr>
    </w:p>
    <w:p w:rsidR="00651475" w:rsidRPr="00651475" w:rsidRDefault="00651475" w:rsidP="00651475">
      <w:pPr>
        <w:ind w:firstLine="567"/>
      </w:pPr>
      <w:r w:rsidRPr="00651475">
        <w:lastRenderedPageBreak/>
        <w:t>Для финансирования мероприятий потребуется введения в тариф на тепловую энергию инвестиционной составляющей,</w:t>
      </w:r>
      <w:r w:rsidR="00EC2BC5">
        <w:t xml:space="preserve"> складывающейся из амортизацион</w:t>
      </w:r>
      <w:r w:rsidRPr="00651475">
        <w:t>ных отчислений от стоим</w:t>
      </w:r>
      <w:r w:rsidRPr="00651475">
        <w:t>о</w:t>
      </w:r>
      <w:r w:rsidRPr="00651475">
        <w:t xml:space="preserve">сти вводимого оборудование и части прибыли от реализации тепловой энергии, направляемой на финансирование капиталовложений. </w:t>
      </w:r>
    </w:p>
    <w:p w:rsidR="00917377" w:rsidRPr="00651475" w:rsidRDefault="00651475" w:rsidP="00651475">
      <w:pPr>
        <w:ind w:firstLine="567"/>
      </w:pPr>
      <w:r w:rsidRPr="00651475">
        <w:t>Выполненный анализ ценовых последствий проведения мероприятий по реконструкции тепловых сетей и капитальному ремонту котельных показывает изменение тарифов на тепл</w:t>
      </w:r>
      <w:r w:rsidRPr="00651475">
        <w:t>о</w:t>
      </w:r>
      <w:r w:rsidRPr="00651475">
        <w:t>вую энергию в результате проведения указанных мероприятий в период до 20</w:t>
      </w:r>
      <w:r w:rsidR="00046AFF">
        <w:t>30</w:t>
      </w:r>
      <w:r w:rsidRPr="00651475">
        <w:t xml:space="preserve"> года.</w:t>
      </w:r>
    </w:p>
    <w:p w:rsidR="008027D9" w:rsidRDefault="008027D9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</w:p>
    <w:p w:rsidR="007341DD" w:rsidRPr="00653AD9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  <w:r w:rsidRPr="00653AD9">
        <w:rPr>
          <w:rFonts w:eastAsia="Times New Roman" w:cs="Times New Roman"/>
          <w:szCs w:val="24"/>
          <w:u w:val="single"/>
          <w:lang w:eastAsia="ru-RU"/>
        </w:rPr>
        <w:t xml:space="preserve">Техническая и экономическая целесообразность. </w:t>
      </w:r>
    </w:p>
    <w:p w:rsid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Исторически проектирование </w:t>
      </w:r>
      <w:r w:rsidR="000D2035">
        <w:rPr>
          <w:rFonts w:eastAsia="Times New Roman" w:cs="Times New Roman"/>
          <w:szCs w:val="24"/>
          <w:lang w:eastAsia="ru-RU"/>
        </w:rPr>
        <w:t>систем централизованного теплоснабжения</w:t>
      </w:r>
      <w:r w:rsidRPr="007341DD">
        <w:rPr>
          <w:rFonts w:eastAsia="Times New Roman" w:cs="Times New Roman"/>
          <w:szCs w:val="24"/>
          <w:lang w:eastAsia="ru-RU"/>
        </w:rPr>
        <w:t xml:space="preserve"> в России было направлено по пути упрощенных решений в виде тупиковых (древовидных) схем, как правило, с открытой схемой горячего водоснабжения и зависимым элеваторным (или непосредстве</w:t>
      </w:r>
      <w:r w:rsidRPr="007341DD">
        <w:rPr>
          <w:rFonts w:eastAsia="Times New Roman" w:cs="Times New Roman"/>
          <w:szCs w:val="24"/>
          <w:lang w:eastAsia="ru-RU"/>
        </w:rPr>
        <w:t>н</w:t>
      </w:r>
      <w:r w:rsidRPr="007341DD">
        <w:rPr>
          <w:rFonts w:eastAsia="Times New Roman" w:cs="Times New Roman"/>
          <w:szCs w:val="24"/>
          <w:lang w:eastAsia="ru-RU"/>
        </w:rPr>
        <w:t xml:space="preserve">ным) присоединением отопительной нагрузки, без устройства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расточительный вариант </w:t>
      </w:r>
      <w:r w:rsidR="000D2035">
        <w:rPr>
          <w:rFonts w:eastAsia="Times New Roman" w:cs="Times New Roman"/>
          <w:szCs w:val="24"/>
          <w:lang w:eastAsia="ru-RU"/>
        </w:rPr>
        <w:t>тепловой энергии,</w:t>
      </w:r>
      <w:r w:rsidRPr="007341DD">
        <w:rPr>
          <w:rFonts w:eastAsia="Times New Roman" w:cs="Times New Roman"/>
          <w:szCs w:val="24"/>
          <w:lang w:eastAsia="ru-RU"/>
        </w:rPr>
        <w:t xml:space="preserve"> с точки зрения энергосбереж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ния, но и крайне вредный для здоровья жителей, и сложный для эксплуатации.</w:t>
      </w:r>
    </w:p>
    <w:p w:rsidR="00653AD9" w:rsidRPr="00653AD9" w:rsidRDefault="00653AD9" w:rsidP="00653AD9">
      <w:pPr>
        <w:ind w:firstLine="567"/>
      </w:pPr>
      <w:r w:rsidRPr="00653AD9">
        <w:t>Получили развитие и сейчас являются наиболее перспективным направлением развития систем теплоснабжения индивидуальные тепловые пункты (ИТП). Они имеют преимущества ЦТП, но поскольку устанавливаются индивидуально на отдельны</w:t>
      </w:r>
      <w:r w:rsidR="000D2035">
        <w:t>х</w:t>
      </w:r>
      <w:r w:rsidRPr="00653AD9">
        <w:t xml:space="preserve"> потребител</w:t>
      </w:r>
      <w:r w:rsidR="000D2035">
        <w:t>ей</w:t>
      </w:r>
      <w:r w:rsidRPr="00653AD9">
        <w:t xml:space="preserve">, позволяют осуществлять более точную регулировку и контроль системы. </w:t>
      </w:r>
    </w:p>
    <w:p w:rsidR="00653AD9" w:rsidRPr="00653AD9" w:rsidRDefault="00653AD9" w:rsidP="00653AD9">
      <w:pPr>
        <w:ind w:firstLine="567"/>
      </w:pPr>
      <w:r w:rsidRPr="00653AD9">
        <w:t xml:space="preserve">В настоящий момент общая протяженность тепловых сетей в </w:t>
      </w:r>
      <w:proofErr w:type="spellStart"/>
      <w:r w:rsidR="000972CE">
        <w:t>Солонцовском</w:t>
      </w:r>
      <w:proofErr w:type="spellEnd"/>
      <w:r w:rsidRPr="00653AD9">
        <w:t xml:space="preserve"> сельсовете составляет </w:t>
      </w:r>
      <w:r w:rsidR="008027D9" w:rsidRPr="008D4682">
        <w:rPr>
          <w:rFonts w:cs="Times New Roman"/>
        </w:rPr>
        <w:t>9794</w:t>
      </w:r>
      <w:r w:rsidR="008F5CD1" w:rsidRPr="00B33C36">
        <w:t xml:space="preserve"> м</w:t>
      </w:r>
      <w:r w:rsidR="008F5CD1">
        <w:t>.</w:t>
      </w:r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В 2009 году введены новые санитарно-эпидемиологические правила нормы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2.1.4.2496-09, которые были утверждены Постановлением Главного государственного санита</w:t>
      </w:r>
      <w:r w:rsidRPr="007341DD">
        <w:rPr>
          <w:rFonts w:eastAsia="Times New Roman" w:cs="Times New Roman"/>
          <w:szCs w:val="24"/>
          <w:lang w:eastAsia="ru-RU"/>
        </w:rPr>
        <w:t>р</w:t>
      </w:r>
      <w:r w:rsidRPr="007341DD">
        <w:rPr>
          <w:rFonts w:eastAsia="Times New Roman" w:cs="Times New Roman"/>
          <w:szCs w:val="24"/>
          <w:lang w:eastAsia="ru-RU"/>
        </w:rPr>
        <w:t>ного врача Российской Федерации от 07.04.2009г. №20. Новые правила устанавливают пов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шенные требования к качеству воды и организации систем центрального горячего водоснабж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 xml:space="preserve">ния. Пункт 2.4.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определяет температуру горячей воды в местах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водоразбора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независ</w:t>
      </w:r>
      <w:r w:rsidRPr="007341DD">
        <w:rPr>
          <w:rFonts w:eastAsia="Times New Roman" w:cs="Times New Roman"/>
          <w:szCs w:val="24"/>
          <w:lang w:eastAsia="ru-RU"/>
        </w:rPr>
        <w:t>и</w:t>
      </w:r>
      <w:r w:rsidRPr="007341DD">
        <w:rPr>
          <w:rFonts w:eastAsia="Times New Roman" w:cs="Times New Roman"/>
          <w:szCs w:val="24"/>
          <w:lang w:eastAsia="ru-RU"/>
        </w:rPr>
        <w:t>мо от применяемой схемы горячего водоснабжения не ниже 60</w:t>
      </w:r>
      <w:proofErr w:type="gramStart"/>
      <w:r w:rsidRPr="007341DD">
        <w:rPr>
          <w:rFonts w:eastAsia="Times New Roman" w:cs="Times New Roman"/>
          <w:szCs w:val="24"/>
          <w:lang w:eastAsia="ru-RU"/>
        </w:rPr>
        <w:t>°С</w:t>
      </w:r>
      <w:proofErr w:type="gramEnd"/>
      <w:r w:rsidRPr="007341DD">
        <w:rPr>
          <w:rFonts w:eastAsia="Times New Roman" w:cs="Times New Roman"/>
          <w:szCs w:val="24"/>
          <w:lang w:eastAsia="ru-RU"/>
        </w:rPr>
        <w:t xml:space="preserve"> и не более 75°С.</w:t>
      </w:r>
    </w:p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534B8F">
        <w:rPr>
          <w:rFonts w:eastAsia="Times New Roman" w:cs="Times New Roman"/>
          <w:szCs w:val="24"/>
          <w:lang w:eastAsia="ru-RU"/>
        </w:rPr>
        <w:t xml:space="preserve">Таким образом, дальнейшее развитие системы горячего водоснабжения </w:t>
      </w:r>
      <w:proofErr w:type="spellStart"/>
      <w:r w:rsidR="000972CE">
        <w:rPr>
          <w:rFonts w:eastAsia="Times New Roman" w:cs="Times New Roman"/>
          <w:szCs w:val="24"/>
          <w:lang w:eastAsia="ru-RU"/>
        </w:rPr>
        <w:t>Солонцовского</w:t>
      </w:r>
      <w:proofErr w:type="spellEnd"/>
      <w:r w:rsidR="002D7347" w:rsidRPr="00534B8F">
        <w:rPr>
          <w:rFonts w:eastAsia="Times New Roman" w:cs="Times New Roman"/>
          <w:szCs w:val="24"/>
          <w:lang w:eastAsia="ru-RU"/>
        </w:rPr>
        <w:t xml:space="preserve"> сельсовета </w:t>
      </w:r>
      <w:r w:rsidRPr="00534B8F">
        <w:rPr>
          <w:rFonts w:eastAsia="Times New Roman" w:cs="Times New Roman"/>
          <w:szCs w:val="24"/>
          <w:lang w:eastAsia="ru-RU"/>
        </w:rPr>
        <w:t>на перспективу</w:t>
      </w:r>
      <w:r w:rsidRPr="007341DD">
        <w:rPr>
          <w:rFonts w:eastAsia="Times New Roman" w:cs="Times New Roman"/>
          <w:szCs w:val="24"/>
          <w:lang w:eastAsia="ru-RU"/>
        </w:rPr>
        <w:t xml:space="preserve"> до </w:t>
      </w:r>
      <w:r w:rsidR="008C3798">
        <w:rPr>
          <w:rFonts w:eastAsia="Times New Roman" w:cs="Times New Roman"/>
          <w:szCs w:val="24"/>
          <w:lang w:eastAsia="ru-RU"/>
        </w:rPr>
        <w:t>20</w:t>
      </w:r>
      <w:r w:rsidR="00046AFF">
        <w:rPr>
          <w:rFonts w:eastAsia="Times New Roman" w:cs="Times New Roman"/>
          <w:szCs w:val="24"/>
          <w:lang w:eastAsia="ru-RU"/>
        </w:rPr>
        <w:t>30</w:t>
      </w:r>
      <w:r w:rsidRPr="007341DD">
        <w:rPr>
          <w:rFonts w:eastAsia="Times New Roman" w:cs="Times New Roman"/>
          <w:szCs w:val="24"/>
          <w:lang w:eastAsia="ru-RU"/>
        </w:rPr>
        <w:t xml:space="preserve"> года должно осуществляться согласно указанным норм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>тивно-правовым актам.</w:t>
      </w:r>
    </w:p>
    <w:p w:rsidR="007341DD" w:rsidRPr="007341DD" w:rsidRDefault="00DC7318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 таких системах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 горячего </w:t>
      </w:r>
      <w:r w:rsidR="007341DD" w:rsidRPr="00A9362A">
        <w:rPr>
          <w:rFonts w:eastAsia="Times New Roman" w:cs="Times New Roman"/>
          <w:szCs w:val="24"/>
          <w:lang w:eastAsia="ru-RU"/>
        </w:rPr>
        <w:t xml:space="preserve">водоснабжения </w:t>
      </w:r>
      <w:proofErr w:type="spellStart"/>
      <w:r w:rsidR="000972CE">
        <w:rPr>
          <w:rFonts w:eastAsia="Times New Roman" w:cs="Times New Roman"/>
          <w:szCs w:val="24"/>
          <w:lang w:eastAsia="ru-RU"/>
        </w:rPr>
        <w:t>Солонцовского</w:t>
      </w:r>
      <w:proofErr w:type="spellEnd"/>
      <w:r w:rsidR="002D7347" w:rsidRPr="00A9362A">
        <w:rPr>
          <w:rFonts w:eastAsia="Times New Roman" w:cs="Times New Roman"/>
          <w:szCs w:val="24"/>
          <w:lang w:eastAsia="ru-RU"/>
        </w:rPr>
        <w:t xml:space="preserve"> сельсовета</w:t>
      </w:r>
      <w:r w:rsidR="007341DD" w:rsidRPr="00AE3230">
        <w:rPr>
          <w:rFonts w:eastAsia="Times New Roman" w:cs="Times New Roman"/>
          <w:szCs w:val="24"/>
          <w:lang w:eastAsia="ru-RU"/>
        </w:rPr>
        <w:t xml:space="preserve"> к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 настоящему м</w:t>
      </w:r>
      <w:r w:rsidR="007341DD" w:rsidRPr="007341DD">
        <w:rPr>
          <w:rFonts w:eastAsia="Times New Roman" w:cs="Times New Roman"/>
          <w:szCs w:val="24"/>
          <w:lang w:eastAsia="ru-RU"/>
        </w:rPr>
        <w:t>о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менту </w:t>
      </w:r>
      <w:r>
        <w:rPr>
          <w:rFonts w:eastAsia="Times New Roman" w:cs="Times New Roman"/>
          <w:szCs w:val="24"/>
          <w:lang w:eastAsia="ru-RU"/>
        </w:rPr>
        <w:t>появились</w:t>
      </w:r>
      <w:r w:rsidR="007341DD" w:rsidRPr="007341DD">
        <w:rPr>
          <w:rFonts w:eastAsia="Times New Roman" w:cs="Times New Roman"/>
          <w:szCs w:val="24"/>
          <w:lang w:eastAsia="ru-RU"/>
        </w:rPr>
        <w:t xml:space="preserve"> проблемы, требующие решения:</w:t>
      </w:r>
    </w:p>
    <w:p w:rsidR="007341DD" w:rsidRPr="007341DD" w:rsidRDefault="007341DD" w:rsidP="00EA2976">
      <w:pPr>
        <w:keepLines/>
        <w:numPr>
          <w:ilvl w:val="0"/>
          <w:numId w:val="15"/>
        </w:numPr>
        <w:spacing w:before="12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прокладка новой линии сетей горячего водоснабжения;</w:t>
      </w:r>
    </w:p>
    <w:p w:rsidR="007341DD" w:rsidRPr="007341DD" w:rsidRDefault="007341DD" w:rsidP="00EA2976">
      <w:pPr>
        <w:keepLines/>
        <w:numPr>
          <w:ilvl w:val="0"/>
          <w:numId w:val="15"/>
        </w:numPr>
        <w:spacing w:before="12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параметры </w:t>
      </w:r>
      <w:proofErr w:type="gramStart"/>
      <w:r w:rsidRPr="007341DD">
        <w:rPr>
          <w:rFonts w:eastAsia="Times New Roman" w:cs="Times New Roman"/>
          <w:szCs w:val="24"/>
          <w:lang w:eastAsia="ru-RU"/>
        </w:rPr>
        <w:t>теплоносителя, подаваемого на горячее водоснабжение не соответс</w:t>
      </w:r>
      <w:r w:rsidRPr="007341DD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>вует</w:t>
      </w:r>
      <w:proofErr w:type="gramEnd"/>
      <w:r w:rsidRPr="007341DD">
        <w:rPr>
          <w:rFonts w:eastAsia="Times New Roman" w:cs="Times New Roman"/>
          <w:szCs w:val="24"/>
          <w:lang w:eastAsia="ru-RU"/>
        </w:rPr>
        <w:t xml:space="preserve"> требованиям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СанПин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>;</w:t>
      </w:r>
    </w:p>
    <w:p w:rsidR="007341DD" w:rsidRPr="007341DD" w:rsidRDefault="007341DD" w:rsidP="00EA2976">
      <w:pPr>
        <w:keepLines/>
        <w:numPr>
          <w:ilvl w:val="0"/>
          <w:numId w:val="15"/>
        </w:numPr>
        <w:spacing w:before="120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необходимость перехода к закрытым схемам горячего водоснабжения согласно законодательству.</w:t>
      </w:r>
    </w:p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  <w:r w:rsidRPr="00653AD9">
        <w:rPr>
          <w:rFonts w:eastAsia="Times New Roman" w:cs="Times New Roman"/>
          <w:szCs w:val="24"/>
          <w:u w:val="single"/>
          <w:lang w:eastAsia="ru-RU"/>
        </w:rPr>
        <w:t>Технические подходы и структурные изменения.</w:t>
      </w:r>
    </w:p>
    <w:p w:rsidR="00653AD9" w:rsidRPr="00653AD9" w:rsidRDefault="00653AD9" w:rsidP="007341DD">
      <w:pPr>
        <w:keepLines/>
        <w:spacing w:before="120"/>
        <w:ind w:firstLine="709"/>
        <w:rPr>
          <w:rFonts w:eastAsia="Times New Roman" w:cs="Times New Roman"/>
          <w:szCs w:val="24"/>
          <w:u w:val="single"/>
          <w:lang w:eastAsia="ru-RU"/>
        </w:rPr>
      </w:pPr>
    </w:p>
    <w:p w:rsidR="00653AD9" w:rsidRPr="00653AD9" w:rsidRDefault="00653AD9" w:rsidP="00653AD9">
      <w:pPr>
        <w:ind w:firstLine="567"/>
      </w:pPr>
      <w:r w:rsidRPr="00653AD9">
        <w:t xml:space="preserve">Еще одним направлением в повышении эффективности работы </w:t>
      </w:r>
      <w:r w:rsidR="000D2035" w:rsidRPr="00653AD9">
        <w:t xml:space="preserve">систем </w:t>
      </w:r>
      <w:r w:rsidRPr="00653AD9">
        <w:t>централизованн</w:t>
      </w:r>
      <w:r w:rsidRPr="00653AD9">
        <w:t>о</w:t>
      </w:r>
      <w:r w:rsidR="000D2035">
        <w:t>го</w:t>
      </w:r>
      <w:r w:rsidRPr="00653AD9">
        <w:t xml:space="preserve"> теплоснабжения является капитальный ремонт существующих котельных. </w:t>
      </w:r>
    </w:p>
    <w:p w:rsidR="00653AD9" w:rsidRPr="00653AD9" w:rsidRDefault="00653AD9" w:rsidP="00653AD9">
      <w:pPr>
        <w:ind w:firstLine="567"/>
      </w:pPr>
      <w:r w:rsidRPr="00653AD9">
        <w:t>В дальнейшем переход к многоконтур</w:t>
      </w:r>
      <w:r w:rsidR="000D2035">
        <w:t>ным</w:t>
      </w:r>
      <w:r w:rsidRPr="00653AD9">
        <w:t xml:space="preserve"> схем</w:t>
      </w:r>
      <w:r w:rsidR="000D2035">
        <w:t>ам</w:t>
      </w:r>
      <w:r w:rsidRPr="00653AD9">
        <w:t>, независимому присоединению отоп</w:t>
      </w:r>
      <w:r w:rsidRPr="00653AD9">
        <w:t>и</w:t>
      </w:r>
      <w:r w:rsidRPr="00653AD9">
        <w:t xml:space="preserve">тельной нагрузки и закрытым схемам </w:t>
      </w:r>
      <w:r w:rsidR="000D2035">
        <w:t>горячего водоснабжения</w:t>
      </w:r>
      <w:r w:rsidRPr="00653AD9">
        <w:t xml:space="preserve"> позволит реализовать перспе</w:t>
      </w:r>
      <w:r w:rsidRPr="00653AD9">
        <w:t>к</w:t>
      </w:r>
      <w:r w:rsidRPr="00653AD9">
        <w:t>тивные подходы к построению теплоснабжающих систем – организация совместной работы источников на общие тепловые сети.</w:t>
      </w:r>
    </w:p>
    <w:p w:rsidR="007341DD" w:rsidRPr="007341DD" w:rsidRDefault="007341DD" w:rsidP="00653AD9">
      <w:pPr>
        <w:ind w:firstLine="567"/>
        <w:rPr>
          <w:rFonts w:eastAsia="Times New Roman" w:cs="Times New Roman"/>
          <w:szCs w:val="24"/>
          <w:lang w:eastAsia="ru-RU"/>
        </w:rPr>
      </w:pPr>
      <w:r w:rsidRPr="00653AD9">
        <w:lastRenderedPageBreak/>
        <w:t xml:space="preserve">Для </w:t>
      </w:r>
      <w:r w:rsidR="000D2035">
        <w:t>проведения капитальных ремонтов</w:t>
      </w:r>
      <w:r w:rsidRPr="00653AD9">
        <w:t xml:space="preserve"> </w:t>
      </w:r>
      <w:r w:rsidR="000D2035">
        <w:t xml:space="preserve">на </w:t>
      </w:r>
      <w:r w:rsidRPr="00653AD9">
        <w:t>котельн</w:t>
      </w:r>
      <w:r w:rsidR="000D2035">
        <w:t>ых</w:t>
      </w:r>
      <w:r w:rsidRPr="00653AD9">
        <w:t>, кроме стоимости оборудования</w:t>
      </w:r>
      <w:r w:rsidRPr="007341DD">
        <w:rPr>
          <w:rFonts w:eastAsia="Times New Roman" w:cs="Times New Roman"/>
          <w:szCs w:val="24"/>
          <w:lang w:eastAsia="ru-RU"/>
        </w:rPr>
        <w:t xml:space="preserve"> н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 xml:space="preserve">обходимо учитывать стоимость проектно-сметной документации, строительно-монтажные и </w:t>
      </w:r>
      <w:r w:rsidR="000D2035">
        <w:rPr>
          <w:rFonts w:eastAsia="Times New Roman" w:cs="Times New Roman"/>
          <w:szCs w:val="24"/>
          <w:lang w:eastAsia="ru-RU"/>
        </w:rPr>
        <w:t>пуско</w:t>
      </w:r>
      <w:r w:rsidRPr="007341DD">
        <w:rPr>
          <w:rFonts w:eastAsia="Times New Roman" w:cs="Times New Roman"/>
          <w:szCs w:val="24"/>
          <w:lang w:eastAsia="ru-RU"/>
        </w:rPr>
        <w:t>наладочные работы (таблица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.1).</w:t>
      </w:r>
    </w:p>
    <w:p w:rsidR="007341DD" w:rsidRPr="007341DD" w:rsidRDefault="007341DD" w:rsidP="00FF7F40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565"/>
      </w:tblGrid>
      <w:tr w:rsidR="007341DD" w:rsidRPr="007341DD" w:rsidTr="00FF7F40">
        <w:trPr>
          <w:jc w:val="center"/>
        </w:trPr>
        <w:tc>
          <w:tcPr>
            <w:tcW w:w="6487" w:type="dxa"/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Составление проектно-сметной документации</w:t>
            </w:r>
          </w:p>
        </w:tc>
        <w:tc>
          <w:tcPr>
            <w:tcW w:w="3565" w:type="dxa"/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5-7%</w:t>
            </w:r>
          </w:p>
        </w:tc>
      </w:tr>
      <w:tr w:rsidR="007341DD" w:rsidRPr="007341DD" w:rsidTr="00FF7F40">
        <w:trPr>
          <w:jc w:val="center"/>
        </w:trPr>
        <w:tc>
          <w:tcPr>
            <w:tcW w:w="6487" w:type="dxa"/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Строительно-монтажные и наладочные работы</w:t>
            </w:r>
          </w:p>
        </w:tc>
        <w:tc>
          <w:tcPr>
            <w:tcW w:w="3565" w:type="dxa"/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50-60%</w:t>
            </w:r>
          </w:p>
        </w:tc>
      </w:tr>
      <w:tr w:rsidR="007341DD" w:rsidRPr="007341DD" w:rsidTr="00FF7F40">
        <w:trPr>
          <w:jc w:val="center"/>
        </w:trPr>
        <w:tc>
          <w:tcPr>
            <w:tcW w:w="6487" w:type="dxa"/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Оборудование</w:t>
            </w:r>
          </w:p>
        </w:tc>
        <w:tc>
          <w:tcPr>
            <w:tcW w:w="3565" w:type="dxa"/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20-30%</w:t>
            </w:r>
          </w:p>
        </w:tc>
      </w:tr>
      <w:tr w:rsidR="007341DD" w:rsidRPr="007341DD" w:rsidTr="00FF7F40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Прочие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10-12%</w:t>
            </w:r>
          </w:p>
        </w:tc>
      </w:tr>
    </w:tbl>
    <w:p w:rsidR="00DC7318" w:rsidRDefault="00DC7318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</w:p>
    <w:p w:rsid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Для строительства </w:t>
      </w:r>
      <w:r w:rsidR="00FC059B">
        <w:rPr>
          <w:rFonts w:eastAsia="Times New Roman" w:cs="Times New Roman"/>
          <w:szCs w:val="24"/>
          <w:lang w:eastAsia="ru-RU"/>
        </w:rPr>
        <w:t xml:space="preserve">и технического перевооружения тепловых сетей, </w:t>
      </w:r>
      <w:r w:rsidRPr="007341DD">
        <w:rPr>
          <w:rFonts w:eastAsia="Times New Roman" w:cs="Times New Roman"/>
          <w:szCs w:val="24"/>
          <w:lang w:eastAsia="ru-RU"/>
        </w:rPr>
        <w:t>кроме стоимости оборудования необходимо учитывать стоимость проектно-сметной документации, строител</w:t>
      </w:r>
      <w:r w:rsidRPr="007341DD">
        <w:rPr>
          <w:rFonts w:eastAsia="Times New Roman" w:cs="Times New Roman"/>
          <w:szCs w:val="24"/>
          <w:lang w:eastAsia="ru-RU"/>
        </w:rPr>
        <w:t>ь</w:t>
      </w:r>
      <w:r w:rsidRPr="007341DD">
        <w:rPr>
          <w:rFonts w:eastAsia="Times New Roman" w:cs="Times New Roman"/>
          <w:szCs w:val="24"/>
          <w:lang w:eastAsia="ru-RU"/>
        </w:rPr>
        <w:t>но-монтажные и наладочные работы (таблица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.2).</w:t>
      </w:r>
    </w:p>
    <w:p w:rsidR="007341DD" w:rsidRPr="007341DD" w:rsidRDefault="007341DD" w:rsidP="00FF7F40">
      <w:pPr>
        <w:keepLines/>
        <w:spacing w:before="120"/>
        <w:ind w:firstLine="70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3565"/>
      </w:tblGrid>
      <w:tr w:rsidR="007341DD" w:rsidRPr="007341DD" w:rsidTr="007341DD">
        <w:trPr>
          <w:jc w:val="center"/>
        </w:trPr>
        <w:tc>
          <w:tcPr>
            <w:tcW w:w="6487" w:type="dxa"/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Составление проектно-сметной документации</w:t>
            </w:r>
          </w:p>
        </w:tc>
        <w:tc>
          <w:tcPr>
            <w:tcW w:w="3565" w:type="dxa"/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5-7%</w:t>
            </w:r>
          </w:p>
        </w:tc>
      </w:tr>
      <w:tr w:rsidR="007341DD" w:rsidRPr="007341DD" w:rsidTr="007341DD">
        <w:trPr>
          <w:jc w:val="center"/>
        </w:trPr>
        <w:tc>
          <w:tcPr>
            <w:tcW w:w="6487" w:type="dxa"/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Строительно-монтажные и наладочные работы</w:t>
            </w:r>
          </w:p>
        </w:tc>
        <w:tc>
          <w:tcPr>
            <w:tcW w:w="3565" w:type="dxa"/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75-85%</w:t>
            </w:r>
          </w:p>
        </w:tc>
      </w:tr>
      <w:tr w:rsidR="007341DD" w:rsidRPr="007341DD" w:rsidTr="007341DD">
        <w:trPr>
          <w:jc w:val="center"/>
        </w:trPr>
        <w:tc>
          <w:tcPr>
            <w:tcW w:w="6487" w:type="dxa"/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Оборудование</w:t>
            </w:r>
          </w:p>
        </w:tc>
        <w:tc>
          <w:tcPr>
            <w:tcW w:w="3565" w:type="dxa"/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10-20%</w:t>
            </w:r>
          </w:p>
        </w:tc>
      </w:tr>
      <w:tr w:rsidR="007341DD" w:rsidRPr="007341DD" w:rsidTr="007341DD">
        <w:trPr>
          <w:jc w:val="center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7341DD" w:rsidRDefault="007341DD" w:rsidP="007341DD">
            <w:pPr>
              <w:keepLines/>
              <w:spacing w:before="120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Прочие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1DD" w:rsidRPr="007341DD" w:rsidRDefault="007341DD" w:rsidP="00602F0E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7341DD">
              <w:rPr>
                <w:rFonts w:eastAsia="Times New Roman" w:cs="Times New Roman"/>
                <w:szCs w:val="24"/>
                <w:lang w:eastAsia="ru-RU"/>
              </w:rPr>
              <w:t>5-10%</w:t>
            </w:r>
          </w:p>
        </w:tc>
      </w:tr>
    </w:tbl>
    <w:p w:rsidR="007341DD" w:rsidRPr="007341DD" w:rsidRDefault="007341DD" w:rsidP="007341DD">
      <w:pPr>
        <w:keepLines/>
        <w:spacing w:before="120"/>
        <w:ind w:firstLine="567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Указанные капитальные вложения являются ориентировочными и требуют уточнения при составлении проектно-сметной документации каждого конкретного проекта.</w:t>
      </w:r>
    </w:p>
    <w:p w:rsidR="00653AD9" w:rsidRDefault="00653AD9" w:rsidP="00653AD9">
      <w:pPr>
        <w:ind w:firstLine="567"/>
      </w:pPr>
      <w:proofErr w:type="gramStart"/>
      <w:r w:rsidRPr="00653AD9">
        <w:t xml:space="preserve">Инвестиции в </w:t>
      </w:r>
      <w:r w:rsidR="0088358C">
        <w:t>перевооружение</w:t>
      </w:r>
      <w:r w:rsidRPr="00653AD9">
        <w:t xml:space="preserve"> существующих </w:t>
      </w:r>
      <w:proofErr w:type="spellStart"/>
      <w:r w:rsidRPr="00653AD9">
        <w:t>теплоисточников</w:t>
      </w:r>
      <w:proofErr w:type="spellEnd"/>
      <w:r w:rsidRPr="00653AD9">
        <w:t xml:space="preserve"> (таблица</w:t>
      </w:r>
      <w:r w:rsidR="0088358C">
        <w:t xml:space="preserve"> </w:t>
      </w:r>
      <w:r w:rsidRPr="00653AD9">
        <w:t>14.3) в ценах 20</w:t>
      </w:r>
      <w:r w:rsidR="000D2035">
        <w:t>2</w:t>
      </w:r>
      <w:r w:rsidR="00271644">
        <w:t>2</w:t>
      </w:r>
      <w:r w:rsidRPr="00653AD9">
        <w:t xml:space="preserve"> года с учетом индексации </w:t>
      </w:r>
      <w:proofErr w:type="gramEnd"/>
    </w:p>
    <w:p w:rsidR="00083089" w:rsidRPr="00653AD9" w:rsidRDefault="00083089" w:rsidP="00653AD9">
      <w:pPr>
        <w:ind w:firstLine="567"/>
      </w:pPr>
    </w:p>
    <w:p w:rsidR="007341DD" w:rsidRPr="007341DD" w:rsidRDefault="00083089" w:rsidP="00FF7F40">
      <w:pPr>
        <w:keepLines/>
        <w:spacing w:before="120"/>
        <w:ind w:left="1069"/>
        <w:jc w:val="right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 </w:t>
      </w:r>
      <w:r w:rsidR="007341DD" w:rsidRPr="007341DD">
        <w:rPr>
          <w:rFonts w:eastAsia="Times New Roman" w:cs="Times New Roman"/>
          <w:szCs w:val="24"/>
          <w:lang w:eastAsia="ru-RU"/>
        </w:rPr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="007341DD" w:rsidRPr="007341DD">
        <w:rPr>
          <w:rFonts w:eastAsia="Times New Roman" w:cs="Times New Roman"/>
          <w:szCs w:val="24"/>
          <w:lang w:eastAsia="ru-RU"/>
        </w:rPr>
        <w:t>.3</w:t>
      </w:r>
    </w:p>
    <w:p w:rsidR="007341DD" w:rsidRPr="00653AD9" w:rsidRDefault="000D2035" w:rsidP="004D4859">
      <w:pPr>
        <w:pStyle w:val="2"/>
      </w:pPr>
      <w:bookmarkStart w:id="143" w:name="_Toc352916052"/>
      <w:bookmarkStart w:id="144" w:name="_Toc373161537"/>
      <w:bookmarkStart w:id="145" w:name="_Toc482947906"/>
      <w:r>
        <w:t xml:space="preserve"> </w:t>
      </w:r>
      <w:bookmarkStart w:id="146" w:name="_Toc90897926"/>
      <w:bookmarkStart w:id="147" w:name="_Toc122984269"/>
      <w:r w:rsidR="007341DD" w:rsidRPr="00653AD9">
        <w:t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  <w:bookmarkEnd w:id="143"/>
      <w:bookmarkEnd w:id="144"/>
      <w:bookmarkEnd w:id="145"/>
      <w:bookmarkEnd w:id="146"/>
      <w:bookmarkEnd w:id="147"/>
    </w:p>
    <w:p w:rsidR="00653AD9" w:rsidRDefault="00653AD9" w:rsidP="00653AD9">
      <w:pPr>
        <w:ind w:firstLine="567"/>
      </w:pPr>
      <w:r w:rsidRPr="00653AD9">
        <w:t xml:space="preserve">Инвестиции в </w:t>
      </w:r>
      <w:r w:rsidR="00271644">
        <w:t>реконструкцию</w:t>
      </w:r>
      <w:r w:rsidRPr="00653AD9">
        <w:t xml:space="preserve"> тепловых сетей о</w:t>
      </w:r>
      <w:r>
        <w:t xml:space="preserve">т </w:t>
      </w:r>
      <w:r w:rsidR="00271644">
        <w:t>котельной №1 п. Солонцы</w:t>
      </w:r>
      <w:r>
        <w:t>, а так же ги</w:t>
      </w:r>
      <w:r>
        <w:t>д</w:t>
      </w:r>
      <w:r w:rsidRPr="00653AD9">
        <w:t>равлическ</w:t>
      </w:r>
      <w:r w:rsidR="000D2035">
        <w:t>ую</w:t>
      </w:r>
      <w:r w:rsidRPr="00653AD9">
        <w:t xml:space="preserve"> настройк</w:t>
      </w:r>
      <w:r w:rsidR="000D2035">
        <w:t>у</w:t>
      </w:r>
      <w:r w:rsidRPr="00653AD9">
        <w:t xml:space="preserve"> </w:t>
      </w:r>
      <w:r w:rsidR="000D2035">
        <w:t xml:space="preserve">систем </w:t>
      </w:r>
      <w:r w:rsidRPr="00653AD9">
        <w:t>централизованно</w:t>
      </w:r>
      <w:r w:rsidR="000D2035">
        <w:t>го</w:t>
      </w:r>
      <w:r w:rsidRPr="00653AD9">
        <w:t xml:space="preserve"> </w:t>
      </w:r>
      <w:r>
        <w:t xml:space="preserve">теплоснабжения от </w:t>
      </w:r>
      <w:proofErr w:type="spellStart"/>
      <w:r>
        <w:t>теплоис</w:t>
      </w:r>
      <w:r w:rsidRPr="00653AD9">
        <w:t>точников</w:t>
      </w:r>
      <w:proofErr w:type="spellEnd"/>
      <w:r w:rsidRPr="00653AD9">
        <w:t xml:space="preserve"> </w:t>
      </w:r>
      <w:proofErr w:type="spellStart"/>
      <w:r w:rsidR="000972CE">
        <w:t>С</w:t>
      </w:r>
      <w:r w:rsidR="000972CE">
        <w:t>о</w:t>
      </w:r>
      <w:r w:rsidR="000972CE">
        <w:t>лонцовского</w:t>
      </w:r>
      <w:proofErr w:type="spellEnd"/>
      <w:r w:rsidRPr="00653AD9">
        <w:t xml:space="preserve"> сельсовета:</w:t>
      </w:r>
    </w:p>
    <w:p w:rsidR="00083089" w:rsidRDefault="00083089" w:rsidP="00653AD9">
      <w:pPr>
        <w:ind w:firstLine="567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6314"/>
        <w:gridCol w:w="3484"/>
      </w:tblGrid>
      <w:tr w:rsidR="00083089" w:rsidRPr="000D2035" w:rsidTr="006B70CE">
        <w:trPr>
          <w:jc w:val="center"/>
        </w:trPr>
        <w:tc>
          <w:tcPr>
            <w:tcW w:w="6314" w:type="dxa"/>
            <w:shd w:val="clear" w:color="auto" w:fill="FFFFFF" w:themeFill="background1"/>
          </w:tcPr>
          <w:p w:rsidR="00083089" w:rsidRPr="00FC059B" w:rsidRDefault="00083089" w:rsidP="00DC78F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Тепловые сети п. </w:t>
            </w:r>
            <w:r w:rsidR="00DC78F1">
              <w:rPr>
                <w:sz w:val="23"/>
                <w:szCs w:val="23"/>
              </w:rPr>
              <w:t>Солонцы</w:t>
            </w:r>
          </w:p>
        </w:tc>
        <w:tc>
          <w:tcPr>
            <w:tcW w:w="3484" w:type="dxa"/>
            <w:shd w:val="clear" w:color="auto" w:fill="FFFFFF" w:themeFill="background1"/>
          </w:tcPr>
          <w:p w:rsidR="00083089" w:rsidRPr="00FC059B" w:rsidRDefault="00083089" w:rsidP="006B70CE">
            <w:pPr>
              <w:pStyle w:val="Default"/>
              <w:jc w:val="both"/>
              <w:rPr>
                <w:sz w:val="23"/>
                <w:szCs w:val="23"/>
              </w:rPr>
            </w:pPr>
            <w:r w:rsidRPr="00FC059B">
              <w:rPr>
                <w:sz w:val="23"/>
                <w:szCs w:val="23"/>
              </w:rPr>
              <w:t xml:space="preserve">Стоимость, тыс. руб. </w:t>
            </w:r>
          </w:p>
        </w:tc>
      </w:tr>
      <w:tr w:rsidR="00083089" w:rsidRPr="000D2035" w:rsidTr="006B70CE">
        <w:trPr>
          <w:jc w:val="center"/>
        </w:trPr>
        <w:tc>
          <w:tcPr>
            <w:tcW w:w="6314" w:type="dxa"/>
            <w:shd w:val="clear" w:color="auto" w:fill="FFFFFF" w:themeFill="background1"/>
          </w:tcPr>
          <w:p w:rsidR="00083089" w:rsidRPr="00FC059B" w:rsidRDefault="00083089" w:rsidP="006B70CE">
            <w:pPr>
              <w:pStyle w:val="Default"/>
              <w:rPr>
                <w:sz w:val="23"/>
                <w:szCs w:val="23"/>
              </w:rPr>
            </w:pPr>
            <w:r w:rsidRPr="00FC059B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3484" w:type="dxa"/>
            <w:shd w:val="clear" w:color="auto" w:fill="FFFFFF" w:themeFill="background1"/>
          </w:tcPr>
          <w:p w:rsidR="00083089" w:rsidRPr="00FC059B" w:rsidRDefault="00271644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255,2</w:t>
            </w:r>
          </w:p>
        </w:tc>
      </w:tr>
      <w:tr w:rsidR="00083089" w:rsidRPr="000D2035" w:rsidTr="006B70CE">
        <w:trPr>
          <w:jc w:val="center"/>
        </w:trPr>
        <w:tc>
          <w:tcPr>
            <w:tcW w:w="6314" w:type="dxa"/>
            <w:shd w:val="clear" w:color="auto" w:fill="FFFFFF" w:themeFill="background1"/>
          </w:tcPr>
          <w:p w:rsidR="00083089" w:rsidRPr="00FC059B" w:rsidRDefault="00083089" w:rsidP="006B70CE">
            <w:pPr>
              <w:pStyle w:val="Default"/>
              <w:rPr>
                <w:sz w:val="23"/>
                <w:szCs w:val="23"/>
              </w:rPr>
            </w:pPr>
            <w:r w:rsidRPr="00FC059B">
              <w:rPr>
                <w:sz w:val="23"/>
                <w:szCs w:val="23"/>
              </w:rPr>
              <w:t xml:space="preserve">Строительно-монтажные и наладочные работы </w:t>
            </w:r>
          </w:p>
        </w:tc>
        <w:tc>
          <w:tcPr>
            <w:tcW w:w="3484" w:type="dxa"/>
            <w:shd w:val="clear" w:color="auto" w:fill="FFFFFF" w:themeFill="background1"/>
          </w:tcPr>
          <w:p w:rsidR="00083089" w:rsidRPr="00FC059B" w:rsidRDefault="00891C11" w:rsidP="006B70CE">
            <w:pPr>
              <w:pStyle w:val="Default"/>
              <w:jc w:val="center"/>
            </w:pPr>
            <w:r>
              <w:rPr>
                <w:rFonts w:eastAsia="Times New Roman"/>
              </w:rPr>
              <w:t>1005,43</w:t>
            </w:r>
          </w:p>
        </w:tc>
      </w:tr>
      <w:tr w:rsidR="00083089" w:rsidRPr="000D2035" w:rsidTr="006B70CE">
        <w:trPr>
          <w:jc w:val="center"/>
        </w:trPr>
        <w:tc>
          <w:tcPr>
            <w:tcW w:w="6314" w:type="dxa"/>
            <w:shd w:val="clear" w:color="auto" w:fill="FFFFFF" w:themeFill="background1"/>
          </w:tcPr>
          <w:p w:rsidR="00083089" w:rsidRPr="00FC059B" w:rsidRDefault="00083089" w:rsidP="006B70CE">
            <w:pPr>
              <w:pStyle w:val="Default"/>
              <w:rPr>
                <w:sz w:val="23"/>
                <w:szCs w:val="23"/>
              </w:rPr>
            </w:pPr>
            <w:r w:rsidRPr="00FC059B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3484" w:type="dxa"/>
            <w:shd w:val="clear" w:color="auto" w:fill="FFFFFF" w:themeFill="background1"/>
          </w:tcPr>
          <w:p w:rsidR="00083089" w:rsidRPr="00FC059B" w:rsidRDefault="00271644" w:rsidP="006B70CE">
            <w:pPr>
              <w:pStyle w:val="Default"/>
              <w:jc w:val="center"/>
            </w:pPr>
            <w:r>
              <w:rPr>
                <w:rFonts w:eastAsia="Times New Roman"/>
              </w:rPr>
              <w:t>0</w:t>
            </w:r>
          </w:p>
        </w:tc>
      </w:tr>
      <w:tr w:rsidR="00083089" w:rsidRPr="000D2035" w:rsidTr="006B70CE">
        <w:trPr>
          <w:jc w:val="center"/>
        </w:trPr>
        <w:tc>
          <w:tcPr>
            <w:tcW w:w="6314" w:type="dxa"/>
            <w:shd w:val="clear" w:color="auto" w:fill="FFFFFF" w:themeFill="background1"/>
          </w:tcPr>
          <w:p w:rsidR="00083089" w:rsidRPr="00FC059B" w:rsidRDefault="00083089" w:rsidP="006B70CE">
            <w:pPr>
              <w:pStyle w:val="Default"/>
              <w:rPr>
                <w:sz w:val="23"/>
                <w:szCs w:val="23"/>
              </w:rPr>
            </w:pPr>
            <w:r w:rsidRPr="00FC059B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3484" w:type="dxa"/>
            <w:shd w:val="clear" w:color="auto" w:fill="FFFFFF" w:themeFill="background1"/>
          </w:tcPr>
          <w:p w:rsidR="00083089" w:rsidRPr="00FC059B" w:rsidRDefault="00271644" w:rsidP="006B70CE">
            <w:pPr>
              <w:pStyle w:val="Default"/>
              <w:jc w:val="center"/>
            </w:pPr>
            <w:r>
              <w:rPr>
                <w:rFonts w:eastAsia="Times New Roman"/>
              </w:rPr>
              <w:t>888,4</w:t>
            </w:r>
          </w:p>
        </w:tc>
      </w:tr>
      <w:tr w:rsidR="00083089" w:rsidRPr="00934E3C" w:rsidTr="006B70CE">
        <w:trPr>
          <w:jc w:val="center"/>
        </w:trPr>
        <w:tc>
          <w:tcPr>
            <w:tcW w:w="6314" w:type="dxa"/>
            <w:shd w:val="clear" w:color="auto" w:fill="FFFFFF" w:themeFill="background1"/>
          </w:tcPr>
          <w:p w:rsidR="00083089" w:rsidRPr="00FC059B" w:rsidRDefault="00083089" w:rsidP="006B70CE">
            <w:pPr>
              <w:pStyle w:val="Default"/>
              <w:rPr>
                <w:sz w:val="23"/>
                <w:szCs w:val="23"/>
              </w:rPr>
            </w:pPr>
            <w:r w:rsidRPr="00FC059B">
              <w:rPr>
                <w:sz w:val="23"/>
                <w:szCs w:val="23"/>
              </w:rPr>
              <w:t xml:space="preserve">Всего капитальные затраты </w:t>
            </w:r>
          </w:p>
        </w:tc>
        <w:tc>
          <w:tcPr>
            <w:tcW w:w="3484" w:type="dxa"/>
            <w:shd w:val="clear" w:color="auto" w:fill="FFFFFF" w:themeFill="background1"/>
          </w:tcPr>
          <w:p w:rsidR="00083089" w:rsidRPr="00FC059B" w:rsidRDefault="00271644" w:rsidP="00271644">
            <w:pPr>
              <w:pStyle w:val="Default"/>
              <w:jc w:val="center"/>
              <w:rPr>
                <w:sz w:val="23"/>
                <w:szCs w:val="23"/>
              </w:rPr>
            </w:pPr>
            <w:r w:rsidRPr="00236205">
              <w:t>1893</w:t>
            </w:r>
            <w:r>
              <w:t>,</w:t>
            </w:r>
            <w:r w:rsidRPr="00236205">
              <w:t>83</w:t>
            </w:r>
            <w:r>
              <w:t xml:space="preserve"> </w:t>
            </w:r>
          </w:p>
        </w:tc>
      </w:tr>
    </w:tbl>
    <w:p w:rsidR="00083089" w:rsidRDefault="00083089" w:rsidP="00653AD9">
      <w:pPr>
        <w:ind w:firstLine="567"/>
      </w:pPr>
    </w:p>
    <w:p w:rsidR="00653AD9" w:rsidRDefault="00653AD9" w:rsidP="00653AD9">
      <w:pPr>
        <w:ind w:firstLine="567"/>
        <w:jc w:val="right"/>
      </w:pPr>
      <w:r>
        <w:t>Таблица 14.1.1</w:t>
      </w:r>
    </w:p>
    <w:p w:rsidR="007341DD" w:rsidRPr="007341DD" w:rsidRDefault="007341DD" w:rsidP="00653AD9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За основу взята </w:t>
      </w:r>
      <w:r w:rsidR="000D2035" w:rsidRPr="007341DD">
        <w:rPr>
          <w:rFonts w:eastAsia="Times New Roman" w:cs="Times New Roman"/>
          <w:szCs w:val="24"/>
          <w:lang w:eastAsia="ru-RU"/>
        </w:rPr>
        <w:t xml:space="preserve">стоимость </w:t>
      </w:r>
      <w:r w:rsidRPr="007341DD">
        <w:rPr>
          <w:rFonts w:eastAsia="Times New Roman" w:cs="Times New Roman"/>
          <w:szCs w:val="24"/>
          <w:lang w:eastAsia="ru-RU"/>
        </w:rPr>
        <w:t>в ценах 20</w:t>
      </w:r>
      <w:r w:rsidR="000D2035">
        <w:rPr>
          <w:rFonts w:eastAsia="Times New Roman" w:cs="Times New Roman"/>
          <w:szCs w:val="24"/>
          <w:lang w:eastAsia="ru-RU"/>
        </w:rPr>
        <w:t>2</w:t>
      </w:r>
      <w:r w:rsidR="00EA397D">
        <w:rPr>
          <w:rFonts w:eastAsia="Times New Roman" w:cs="Times New Roman"/>
          <w:szCs w:val="24"/>
          <w:lang w:eastAsia="ru-RU"/>
        </w:rPr>
        <w:t>3</w:t>
      </w:r>
      <w:r w:rsidR="000D2035">
        <w:rPr>
          <w:rFonts w:eastAsia="Times New Roman" w:cs="Times New Roman"/>
          <w:szCs w:val="24"/>
          <w:lang w:eastAsia="ru-RU"/>
        </w:rPr>
        <w:t xml:space="preserve"> </w:t>
      </w:r>
      <w:r w:rsidRPr="007341DD">
        <w:rPr>
          <w:rFonts w:eastAsia="Times New Roman" w:cs="Times New Roman"/>
          <w:szCs w:val="24"/>
          <w:lang w:eastAsia="ru-RU"/>
        </w:rPr>
        <w:t xml:space="preserve">г. в соответствии с индексами-дефляторами, приведенными Минэкономразвития РФ в прогнозе сценарных условий социально-экономического развития </w:t>
      </w:r>
      <w:r w:rsidR="00271644">
        <w:rPr>
          <w:rFonts w:eastAsia="Times New Roman" w:cs="Times New Roman"/>
          <w:szCs w:val="24"/>
          <w:lang w:eastAsia="ru-RU"/>
        </w:rPr>
        <w:t>до 2032</w:t>
      </w:r>
      <w:r w:rsidRPr="007341DD">
        <w:rPr>
          <w:rFonts w:eastAsia="Times New Roman" w:cs="Times New Roman"/>
          <w:szCs w:val="24"/>
          <w:lang w:eastAsia="ru-RU"/>
        </w:rPr>
        <w:t xml:space="preserve"> годы и Сценарных условий долгосрочного прогноза соц</w:t>
      </w:r>
      <w:r w:rsidRPr="007341DD">
        <w:rPr>
          <w:rFonts w:eastAsia="Times New Roman" w:cs="Times New Roman"/>
          <w:szCs w:val="24"/>
          <w:lang w:eastAsia="ru-RU"/>
        </w:rPr>
        <w:t>и</w:t>
      </w:r>
      <w:r w:rsidRPr="007341DD">
        <w:rPr>
          <w:rFonts w:eastAsia="Times New Roman" w:cs="Times New Roman"/>
          <w:szCs w:val="24"/>
          <w:lang w:eastAsia="ru-RU"/>
        </w:rPr>
        <w:t>ально-экономического развития Российской Федерации до 20</w:t>
      </w:r>
      <w:r w:rsidR="00653AD9">
        <w:rPr>
          <w:rFonts w:eastAsia="Times New Roman" w:cs="Times New Roman"/>
          <w:szCs w:val="24"/>
          <w:lang w:eastAsia="ru-RU"/>
        </w:rPr>
        <w:t>29</w:t>
      </w:r>
      <w:r w:rsidRPr="007341DD">
        <w:rPr>
          <w:rFonts w:eastAsia="Times New Roman" w:cs="Times New Roman"/>
          <w:szCs w:val="24"/>
          <w:lang w:eastAsia="ru-RU"/>
        </w:rPr>
        <w:t xml:space="preserve"> года</w:t>
      </w:r>
    </w:p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lastRenderedPageBreak/>
        <w:t>Таблица 1</w:t>
      </w:r>
      <w:r w:rsidR="00653AD9">
        <w:rPr>
          <w:rFonts w:eastAsia="Times New Roman" w:cs="Times New Roman"/>
          <w:szCs w:val="24"/>
          <w:lang w:eastAsia="ru-RU"/>
        </w:rPr>
        <w:t>4</w:t>
      </w:r>
      <w:r w:rsidRPr="007341DD">
        <w:rPr>
          <w:rFonts w:eastAsia="Times New Roman" w:cs="Times New Roman"/>
          <w:szCs w:val="24"/>
          <w:lang w:eastAsia="ru-RU"/>
        </w:rPr>
        <w:t>.1.</w:t>
      </w:r>
      <w:r w:rsidR="00653AD9">
        <w:rPr>
          <w:rFonts w:eastAsia="Times New Roman" w:cs="Times New Roman"/>
          <w:szCs w:val="24"/>
          <w:lang w:eastAsia="ru-RU"/>
        </w:rPr>
        <w:t>2</w:t>
      </w:r>
      <w:r w:rsidRPr="007341DD">
        <w:rPr>
          <w:rFonts w:eastAsia="Times New Roman" w:cs="Times New Roman"/>
          <w:szCs w:val="24"/>
          <w:lang w:eastAsia="ru-RU"/>
        </w:rPr>
        <w:t xml:space="preserve"> - финансовые потребности в реализацию</w:t>
      </w:r>
      <w:r w:rsidR="00653AD9">
        <w:rPr>
          <w:rFonts w:eastAsia="Times New Roman" w:cs="Times New Roman"/>
          <w:szCs w:val="24"/>
          <w:lang w:eastAsia="ru-RU"/>
        </w:rPr>
        <w:t xml:space="preserve"> по</w:t>
      </w:r>
      <w:r w:rsidRPr="007341DD">
        <w:rPr>
          <w:rFonts w:eastAsia="Times New Roman" w:cs="Times New Roman"/>
          <w:szCs w:val="24"/>
          <w:lang w:eastAsia="ru-RU"/>
        </w:rPr>
        <w:t xml:space="preserve"> реконструкции </w:t>
      </w:r>
      <w:r w:rsidR="00FC059B">
        <w:rPr>
          <w:rFonts w:eastAsia="Times New Roman" w:cs="Times New Roman"/>
          <w:szCs w:val="24"/>
          <w:lang w:eastAsia="ru-RU"/>
        </w:rPr>
        <w:t xml:space="preserve">и </w:t>
      </w:r>
      <w:r w:rsidR="00083089">
        <w:rPr>
          <w:rFonts w:eastAsia="Times New Roman" w:cs="Times New Roman"/>
          <w:szCs w:val="24"/>
          <w:lang w:eastAsia="ru-RU"/>
        </w:rPr>
        <w:t>технич</w:t>
      </w:r>
      <w:r w:rsidR="00083089">
        <w:rPr>
          <w:rFonts w:eastAsia="Times New Roman" w:cs="Times New Roman"/>
          <w:szCs w:val="24"/>
          <w:lang w:eastAsia="ru-RU"/>
        </w:rPr>
        <w:t>е</w:t>
      </w:r>
      <w:r w:rsidR="00083089">
        <w:rPr>
          <w:rFonts w:eastAsia="Times New Roman" w:cs="Times New Roman"/>
          <w:szCs w:val="24"/>
          <w:lang w:eastAsia="ru-RU"/>
        </w:rPr>
        <w:t xml:space="preserve">скому </w:t>
      </w:r>
      <w:r w:rsidR="00FC059B">
        <w:rPr>
          <w:rFonts w:eastAsia="Times New Roman" w:cs="Times New Roman"/>
          <w:szCs w:val="24"/>
          <w:lang w:eastAsia="ru-RU"/>
        </w:rPr>
        <w:t xml:space="preserve">перевооружению </w:t>
      </w:r>
      <w:r w:rsidR="00891C11">
        <w:rPr>
          <w:rFonts w:eastAsia="Times New Roman" w:cs="Times New Roman"/>
          <w:szCs w:val="24"/>
          <w:lang w:eastAsia="ru-RU"/>
        </w:rPr>
        <w:t>тепловых сетей</w:t>
      </w:r>
      <w:r w:rsidR="00653AD9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0972CE">
        <w:rPr>
          <w:rFonts w:eastAsia="Times New Roman" w:cs="Times New Roman"/>
          <w:szCs w:val="24"/>
          <w:lang w:eastAsia="ru-RU"/>
        </w:rPr>
        <w:t>Солонцовского</w:t>
      </w:r>
      <w:proofErr w:type="spellEnd"/>
      <w:r w:rsidR="00653AD9">
        <w:rPr>
          <w:rFonts w:eastAsia="Times New Roman" w:cs="Times New Roman"/>
          <w:szCs w:val="24"/>
          <w:lang w:eastAsia="ru-RU"/>
        </w:rPr>
        <w:t xml:space="preserve"> сельсовета</w:t>
      </w:r>
      <w:r w:rsidRPr="007341DD">
        <w:rPr>
          <w:rFonts w:eastAsia="Times New Roman" w:cs="Times New Roman"/>
          <w:szCs w:val="24"/>
          <w:lang w:eastAsia="ru-RU"/>
        </w:rPr>
        <w:t xml:space="preserve"> (тыс. руб. в ценах 20</w:t>
      </w:r>
      <w:r w:rsidR="000D2035">
        <w:rPr>
          <w:rFonts w:eastAsia="Times New Roman" w:cs="Times New Roman"/>
          <w:szCs w:val="24"/>
          <w:lang w:eastAsia="ru-RU"/>
        </w:rPr>
        <w:t>2</w:t>
      </w:r>
      <w:r w:rsidR="00891C11">
        <w:rPr>
          <w:rFonts w:eastAsia="Times New Roman" w:cs="Times New Roman"/>
          <w:szCs w:val="24"/>
          <w:lang w:eastAsia="ru-RU"/>
        </w:rPr>
        <w:t>2</w:t>
      </w:r>
      <w:r w:rsidR="000D2035">
        <w:rPr>
          <w:rFonts w:eastAsia="Times New Roman" w:cs="Times New Roman"/>
          <w:szCs w:val="24"/>
          <w:lang w:eastAsia="ru-RU"/>
        </w:rPr>
        <w:t xml:space="preserve"> </w:t>
      </w:r>
      <w:r w:rsidRPr="007341DD">
        <w:rPr>
          <w:rFonts w:eastAsia="Times New Roman" w:cs="Times New Roman"/>
          <w:szCs w:val="24"/>
          <w:lang w:eastAsia="ru-RU"/>
        </w:rPr>
        <w:t>г.)</w:t>
      </w:r>
    </w:p>
    <w:tbl>
      <w:tblPr>
        <w:tblStyle w:val="af2"/>
        <w:tblW w:w="0" w:type="auto"/>
        <w:tblLook w:val="04A0"/>
      </w:tblPr>
      <w:tblGrid>
        <w:gridCol w:w="2520"/>
        <w:gridCol w:w="2520"/>
        <w:gridCol w:w="2520"/>
        <w:gridCol w:w="2520"/>
      </w:tblGrid>
      <w:tr w:rsidR="00A451BC" w:rsidRPr="000D2035" w:rsidTr="00653AD9">
        <w:tc>
          <w:tcPr>
            <w:tcW w:w="2520" w:type="dxa"/>
          </w:tcPr>
          <w:p w:rsidR="00A451BC" w:rsidRPr="00BA5F90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>Наименование р</w:t>
            </w:r>
            <w:r w:rsidRPr="00BA5F90">
              <w:rPr>
                <w:b/>
                <w:bCs/>
                <w:i/>
                <w:iCs/>
                <w:sz w:val="23"/>
                <w:szCs w:val="23"/>
              </w:rPr>
              <w:t>а</w:t>
            </w:r>
            <w:r w:rsidRPr="00BA5F90">
              <w:rPr>
                <w:b/>
                <w:bCs/>
                <w:i/>
                <w:iCs/>
                <w:sz w:val="23"/>
                <w:szCs w:val="23"/>
              </w:rPr>
              <w:t>бот/статьи</w:t>
            </w:r>
          </w:p>
          <w:p w:rsidR="00A451BC" w:rsidRPr="00BA5F90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>затрат</w:t>
            </w:r>
          </w:p>
        </w:tc>
        <w:tc>
          <w:tcPr>
            <w:tcW w:w="2520" w:type="dxa"/>
          </w:tcPr>
          <w:p w:rsidR="00A451BC" w:rsidRPr="00BA5F90" w:rsidRDefault="00046AFF" w:rsidP="00891C11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>202</w:t>
            </w:r>
            <w:r w:rsidR="00891C11">
              <w:rPr>
                <w:b/>
                <w:bCs/>
                <w:i/>
                <w:iCs/>
                <w:sz w:val="23"/>
                <w:szCs w:val="23"/>
              </w:rPr>
              <w:t>4</w:t>
            </w:r>
            <w:r w:rsidR="00A451BC" w:rsidRPr="00BA5F90">
              <w:rPr>
                <w:b/>
                <w:bCs/>
                <w:i/>
                <w:iCs/>
                <w:sz w:val="23"/>
                <w:szCs w:val="23"/>
              </w:rPr>
              <w:t>-202</w:t>
            </w:r>
            <w:r w:rsidR="00891C11">
              <w:rPr>
                <w:b/>
                <w:bCs/>
                <w:i/>
                <w:iCs/>
                <w:sz w:val="23"/>
                <w:szCs w:val="23"/>
              </w:rPr>
              <w:t>8</w:t>
            </w:r>
          </w:p>
        </w:tc>
        <w:tc>
          <w:tcPr>
            <w:tcW w:w="2520" w:type="dxa"/>
          </w:tcPr>
          <w:p w:rsidR="00A451BC" w:rsidRPr="00BA5F90" w:rsidRDefault="00A451BC" w:rsidP="00891C11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>202</w:t>
            </w:r>
            <w:r w:rsidR="00891C11">
              <w:rPr>
                <w:b/>
                <w:bCs/>
                <w:i/>
                <w:iCs/>
                <w:sz w:val="23"/>
                <w:szCs w:val="23"/>
              </w:rPr>
              <w:t>9</w:t>
            </w:r>
            <w:r w:rsidRPr="00BA5F90">
              <w:rPr>
                <w:b/>
                <w:bCs/>
                <w:i/>
                <w:iCs/>
                <w:sz w:val="23"/>
                <w:szCs w:val="23"/>
              </w:rPr>
              <w:t>-20</w:t>
            </w:r>
            <w:r w:rsidR="00891C11">
              <w:rPr>
                <w:b/>
                <w:bCs/>
                <w:i/>
                <w:iCs/>
                <w:sz w:val="23"/>
                <w:szCs w:val="23"/>
              </w:rPr>
              <w:t>32</w:t>
            </w:r>
          </w:p>
        </w:tc>
        <w:tc>
          <w:tcPr>
            <w:tcW w:w="2520" w:type="dxa"/>
          </w:tcPr>
          <w:p w:rsidR="00A451BC" w:rsidRPr="00BA5F90" w:rsidRDefault="00A451BC" w:rsidP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>Всего</w:t>
            </w:r>
          </w:p>
        </w:tc>
      </w:tr>
      <w:tr w:rsidR="00A451BC" w:rsidRPr="000D2035" w:rsidTr="00653AD9">
        <w:tc>
          <w:tcPr>
            <w:tcW w:w="2520" w:type="dxa"/>
          </w:tcPr>
          <w:p w:rsidR="00A451BC" w:rsidRPr="00BA5F90" w:rsidRDefault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 xml:space="preserve">1 </w:t>
            </w:r>
          </w:p>
        </w:tc>
        <w:tc>
          <w:tcPr>
            <w:tcW w:w="2520" w:type="dxa"/>
          </w:tcPr>
          <w:p w:rsidR="00A451BC" w:rsidRPr="00BA5F90" w:rsidRDefault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 xml:space="preserve">2 </w:t>
            </w:r>
          </w:p>
        </w:tc>
        <w:tc>
          <w:tcPr>
            <w:tcW w:w="2520" w:type="dxa"/>
          </w:tcPr>
          <w:p w:rsidR="00A451BC" w:rsidRPr="00BA5F90" w:rsidRDefault="00A451BC">
            <w:pPr>
              <w:pStyle w:val="Default"/>
              <w:jc w:val="both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 xml:space="preserve">3 </w:t>
            </w:r>
          </w:p>
        </w:tc>
        <w:tc>
          <w:tcPr>
            <w:tcW w:w="2520" w:type="dxa"/>
          </w:tcPr>
          <w:p w:rsidR="00A451BC" w:rsidRPr="00BA5F90" w:rsidRDefault="00A451BC">
            <w:pPr>
              <w:pStyle w:val="Default"/>
              <w:jc w:val="center"/>
              <w:rPr>
                <w:sz w:val="23"/>
                <w:szCs w:val="23"/>
              </w:rPr>
            </w:pPr>
            <w:r w:rsidRPr="00BA5F90">
              <w:rPr>
                <w:b/>
                <w:bCs/>
                <w:i/>
                <w:iCs/>
                <w:sz w:val="23"/>
                <w:szCs w:val="23"/>
              </w:rPr>
              <w:t xml:space="preserve">4 </w:t>
            </w:r>
          </w:p>
        </w:tc>
      </w:tr>
      <w:tr w:rsidR="00A451BC" w:rsidRPr="000D2035" w:rsidTr="00917377">
        <w:tc>
          <w:tcPr>
            <w:tcW w:w="10080" w:type="dxa"/>
            <w:gridSpan w:val="4"/>
          </w:tcPr>
          <w:p w:rsidR="00A451BC" w:rsidRPr="000D2035" w:rsidRDefault="00A451BC" w:rsidP="000F0BC8">
            <w:pPr>
              <w:keepLines/>
              <w:spacing w:before="120"/>
              <w:jc w:val="center"/>
              <w:rPr>
                <w:rFonts w:eastAsia="Times New Roman" w:cs="Times New Roman"/>
                <w:szCs w:val="24"/>
                <w:highlight w:val="yellow"/>
                <w:lang w:eastAsia="ru-RU"/>
              </w:rPr>
            </w:pPr>
            <w:r w:rsidRPr="000F0BC8">
              <w:rPr>
                <w:rFonts w:eastAsia="Times New Roman" w:cs="Times New Roman"/>
                <w:szCs w:val="24"/>
                <w:lang w:eastAsia="ru-RU"/>
              </w:rPr>
              <w:t>Строительство</w:t>
            </w:r>
            <w:r w:rsidR="000F0BC8" w:rsidRPr="000F0BC8">
              <w:rPr>
                <w:rFonts w:eastAsia="Times New Roman" w:cs="Times New Roman"/>
                <w:szCs w:val="24"/>
                <w:lang w:eastAsia="ru-RU"/>
              </w:rPr>
              <w:t xml:space="preserve">, </w:t>
            </w:r>
            <w:r w:rsidRPr="000F0BC8">
              <w:rPr>
                <w:rFonts w:eastAsia="Times New Roman" w:cs="Times New Roman"/>
                <w:szCs w:val="24"/>
                <w:lang w:eastAsia="ru-RU"/>
              </w:rPr>
              <w:t xml:space="preserve">реконструкция </w:t>
            </w:r>
            <w:r w:rsidR="000F0BC8" w:rsidRPr="000F0BC8">
              <w:rPr>
                <w:rFonts w:eastAsia="Times New Roman" w:cs="Times New Roman"/>
                <w:szCs w:val="24"/>
                <w:lang w:eastAsia="ru-RU"/>
              </w:rPr>
              <w:t xml:space="preserve">и перевооружение </w:t>
            </w:r>
            <w:r w:rsidRPr="000F0BC8">
              <w:rPr>
                <w:rFonts w:eastAsia="Times New Roman" w:cs="Times New Roman"/>
                <w:szCs w:val="24"/>
                <w:lang w:eastAsia="ru-RU"/>
              </w:rPr>
              <w:t>тепловой сети</w:t>
            </w:r>
          </w:p>
        </w:tc>
      </w:tr>
      <w:tr w:rsidR="006B70CE" w:rsidRPr="000D2035" w:rsidTr="00A451BC">
        <w:trPr>
          <w:trHeight w:val="160"/>
        </w:trPr>
        <w:tc>
          <w:tcPr>
            <w:tcW w:w="2520" w:type="dxa"/>
          </w:tcPr>
          <w:p w:rsidR="006B70CE" w:rsidRPr="000F0BC8" w:rsidRDefault="006B70CE" w:rsidP="00A451BC">
            <w:pPr>
              <w:pStyle w:val="Default"/>
              <w:rPr>
                <w:sz w:val="23"/>
                <w:szCs w:val="23"/>
              </w:rPr>
            </w:pPr>
            <w:r w:rsidRPr="000F0BC8">
              <w:rPr>
                <w:sz w:val="23"/>
                <w:szCs w:val="23"/>
              </w:rPr>
              <w:t xml:space="preserve">ПИР и ПСД 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Cs w:val="23"/>
              </w:rPr>
              <w:t>127,6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127,6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Cs w:val="23"/>
              </w:rPr>
              <w:t>255,2</w:t>
            </w:r>
          </w:p>
        </w:tc>
      </w:tr>
      <w:tr w:rsidR="006B70CE" w:rsidRPr="000D2035" w:rsidTr="00A451BC">
        <w:trPr>
          <w:trHeight w:val="223"/>
        </w:trPr>
        <w:tc>
          <w:tcPr>
            <w:tcW w:w="2520" w:type="dxa"/>
          </w:tcPr>
          <w:p w:rsidR="006B70CE" w:rsidRPr="000F0BC8" w:rsidRDefault="006B70CE" w:rsidP="00A451BC">
            <w:pPr>
              <w:pStyle w:val="Default"/>
              <w:rPr>
                <w:sz w:val="23"/>
                <w:szCs w:val="23"/>
              </w:rPr>
            </w:pPr>
            <w:r w:rsidRPr="000F0BC8">
              <w:rPr>
                <w:sz w:val="23"/>
                <w:szCs w:val="23"/>
              </w:rPr>
              <w:t xml:space="preserve">Строительно-монтажные и на- 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3"/>
                <w:szCs w:val="23"/>
              </w:rPr>
            </w:pPr>
            <w:r>
              <w:t>502,71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502,71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t>1005,43</w:t>
            </w:r>
          </w:p>
        </w:tc>
      </w:tr>
      <w:tr w:rsidR="006B70CE" w:rsidRPr="000D2035" w:rsidTr="00A451BC">
        <w:trPr>
          <w:trHeight w:val="147"/>
        </w:trPr>
        <w:tc>
          <w:tcPr>
            <w:tcW w:w="2520" w:type="dxa"/>
          </w:tcPr>
          <w:p w:rsidR="006B70CE" w:rsidRPr="000F0BC8" w:rsidRDefault="006B70CE" w:rsidP="00A451BC">
            <w:pPr>
              <w:pStyle w:val="Default"/>
              <w:rPr>
                <w:sz w:val="23"/>
                <w:szCs w:val="23"/>
              </w:rPr>
            </w:pPr>
            <w:r w:rsidRPr="000F0BC8">
              <w:rPr>
                <w:sz w:val="23"/>
                <w:szCs w:val="23"/>
              </w:rPr>
              <w:t xml:space="preserve">Оборудование 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3"/>
                <w:szCs w:val="23"/>
              </w:rPr>
            </w:pPr>
            <w:r>
              <w:t>0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t>0</w:t>
            </w:r>
          </w:p>
        </w:tc>
      </w:tr>
      <w:tr w:rsidR="006B70CE" w:rsidRPr="000D2035" w:rsidTr="00A451BC">
        <w:trPr>
          <w:trHeight w:val="147"/>
        </w:trPr>
        <w:tc>
          <w:tcPr>
            <w:tcW w:w="2520" w:type="dxa"/>
          </w:tcPr>
          <w:p w:rsidR="006B70CE" w:rsidRPr="000F0BC8" w:rsidRDefault="006B70CE" w:rsidP="00A451BC">
            <w:pPr>
              <w:pStyle w:val="Default"/>
              <w:rPr>
                <w:sz w:val="23"/>
                <w:szCs w:val="23"/>
              </w:rPr>
            </w:pPr>
            <w:r w:rsidRPr="000F0BC8">
              <w:rPr>
                <w:sz w:val="23"/>
                <w:szCs w:val="23"/>
              </w:rPr>
              <w:t xml:space="preserve">Прочие 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3"/>
                <w:szCs w:val="23"/>
              </w:rPr>
            </w:pPr>
            <w:r>
              <w:t>444,2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444,2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t>888,4</w:t>
            </w:r>
          </w:p>
        </w:tc>
      </w:tr>
      <w:tr w:rsidR="006B70CE" w:rsidRPr="000D2035" w:rsidTr="00A451BC">
        <w:trPr>
          <w:trHeight w:val="160"/>
        </w:trPr>
        <w:tc>
          <w:tcPr>
            <w:tcW w:w="2520" w:type="dxa"/>
          </w:tcPr>
          <w:p w:rsidR="006B70CE" w:rsidRPr="000F0BC8" w:rsidRDefault="006B70CE" w:rsidP="00891C11">
            <w:pPr>
              <w:pStyle w:val="Default"/>
              <w:rPr>
                <w:sz w:val="23"/>
                <w:szCs w:val="23"/>
              </w:rPr>
            </w:pPr>
            <w:r w:rsidRPr="000F0BC8">
              <w:rPr>
                <w:sz w:val="23"/>
                <w:szCs w:val="23"/>
              </w:rPr>
              <w:t>Всего капитальны</w:t>
            </w:r>
            <w:r w:rsidR="00891C11">
              <w:rPr>
                <w:sz w:val="23"/>
                <w:szCs w:val="23"/>
              </w:rPr>
              <w:t>х</w:t>
            </w:r>
            <w:r w:rsidRPr="000F0BC8">
              <w:rPr>
                <w:sz w:val="23"/>
                <w:szCs w:val="23"/>
              </w:rPr>
              <w:t xml:space="preserve"> затрат 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946,91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946,91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1893,83</w:t>
            </w:r>
          </w:p>
        </w:tc>
      </w:tr>
      <w:tr w:rsidR="006B70CE" w:rsidRPr="000D2035" w:rsidTr="00A451BC">
        <w:trPr>
          <w:trHeight w:val="147"/>
        </w:trPr>
        <w:tc>
          <w:tcPr>
            <w:tcW w:w="2520" w:type="dxa"/>
          </w:tcPr>
          <w:p w:rsidR="006B70CE" w:rsidRPr="000F0BC8" w:rsidRDefault="006B70CE" w:rsidP="00A451BC">
            <w:pPr>
              <w:pStyle w:val="Default"/>
              <w:rPr>
                <w:sz w:val="23"/>
                <w:szCs w:val="23"/>
              </w:rPr>
            </w:pPr>
            <w:r w:rsidRPr="000F0BC8">
              <w:rPr>
                <w:sz w:val="23"/>
                <w:szCs w:val="23"/>
              </w:rPr>
              <w:t xml:space="preserve">НДС 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157,82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157,82</w:t>
            </w:r>
          </w:p>
        </w:tc>
        <w:tc>
          <w:tcPr>
            <w:tcW w:w="2520" w:type="dxa"/>
          </w:tcPr>
          <w:p w:rsidR="006B70CE" w:rsidRPr="00BA5F90" w:rsidRDefault="00891C11" w:rsidP="006B70C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315,64</w:t>
            </w:r>
          </w:p>
        </w:tc>
      </w:tr>
      <w:tr w:rsidR="006B70CE" w:rsidTr="00A451BC">
        <w:trPr>
          <w:trHeight w:val="134"/>
        </w:trPr>
        <w:tc>
          <w:tcPr>
            <w:tcW w:w="2520" w:type="dxa"/>
          </w:tcPr>
          <w:p w:rsidR="006B70CE" w:rsidRPr="000F0BC8" w:rsidRDefault="006B70CE" w:rsidP="00A451BC">
            <w:pPr>
              <w:pStyle w:val="Default"/>
            </w:pPr>
            <w:r w:rsidRPr="000F0BC8">
              <w:rPr>
                <w:b/>
                <w:bCs/>
                <w:sz w:val="23"/>
                <w:szCs w:val="23"/>
                <w:u w:val="single"/>
              </w:rPr>
              <w:t xml:space="preserve">Всего смета проекта </w:t>
            </w:r>
          </w:p>
          <w:p w:rsidR="006B70CE" w:rsidRPr="000F0BC8" w:rsidRDefault="006B70CE" w:rsidP="00A451BC">
            <w:pPr>
              <w:pStyle w:val="Default"/>
            </w:pPr>
            <w:r w:rsidRPr="000F0BC8">
              <w:rPr>
                <w:b/>
                <w:bCs/>
                <w:sz w:val="23"/>
                <w:szCs w:val="23"/>
                <w:u w:val="single"/>
              </w:rPr>
              <w:t xml:space="preserve">(с НДС) </w:t>
            </w:r>
          </w:p>
        </w:tc>
        <w:tc>
          <w:tcPr>
            <w:tcW w:w="2520" w:type="dxa"/>
          </w:tcPr>
          <w:p w:rsidR="006B70CE" w:rsidRPr="006B70CE" w:rsidRDefault="00891C11" w:rsidP="00A451BC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1074,51</w:t>
            </w:r>
          </w:p>
        </w:tc>
        <w:tc>
          <w:tcPr>
            <w:tcW w:w="2520" w:type="dxa"/>
          </w:tcPr>
          <w:p w:rsidR="006B70CE" w:rsidRPr="00BA5F90" w:rsidRDefault="00891C11" w:rsidP="00A451B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sz w:val="23"/>
                <w:szCs w:val="23"/>
              </w:rPr>
              <w:t>1074,51</w:t>
            </w:r>
          </w:p>
        </w:tc>
        <w:tc>
          <w:tcPr>
            <w:tcW w:w="2520" w:type="dxa"/>
          </w:tcPr>
          <w:p w:rsidR="006B70CE" w:rsidRPr="006B70CE" w:rsidRDefault="00891C11" w:rsidP="006B70C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2149,02</w:t>
            </w:r>
          </w:p>
        </w:tc>
      </w:tr>
    </w:tbl>
    <w:p w:rsidR="00440A59" w:rsidRPr="007341DD" w:rsidRDefault="00440A59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</w:p>
    <w:p w:rsidR="007341DD" w:rsidRPr="00A451BC" w:rsidRDefault="000D2035" w:rsidP="004D4859">
      <w:pPr>
        <w:pStyle w:val="2"/>
      </w:pPr>
      <w:bookmarkStart w:id="148" w:name="_Toc352916053"/>
      <w:bookmarkStart w:id="149" w:name="_Toc364515454"/>
      <w:bookmarkStart w:id="150" w:name="_Toc373161538"/>
      <w:bookmarkStart w:id="151" w:name="_Toc482947907"/>
      <w:r>
        <w:t xml:space="preserve"> </w:t>
      </w:r>
      <w:bookmarkStart w:id="152" w:name="_Toc90897927"/>
      <w:bookmarkStart w:id="153" w:name="_Toc122984270"/>
      <w:r w:rsidR="007341DD" w:rsidRPr="00A451BC">
        <w:t>Предложения по источникам инвестиций, обеспечивающих финансовые потребности</w:t>
      </w:r>
      <w:bookmarkEnd w:id="148"/>
      <w:bookmarkEnd w:id="149"/>
      <w:bookmarkEnd w:id="150"/>
      <w:bookmarkEnd w:id="151"/>
      <w:bookmarkEnd w:id="152"/>
      <w:bookmarkEnd w:id="153"/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Финансирование мероприятий по строительству, реконструкции и техническому пер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вооружению источников тепловой энергии и тепловых сетей может осуществляться из двух основных групп источников: бюджетные и внебюджетные.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Бюджетное финансирование указанных проектов осуществляется из бюджета Росси</w:t>
      </w:r>
      <w:r w:rsidRPr="007341DD">
        <w:rPr>
          <w:rFonts w:eastAsia="Times New Roman" w:cs="Times New Roman"/>
          <w:szCs w:val="24"/>
          <w:lang w:eastAsia="ru-RU"/>
        </w:rPr>
        <w:t>й</w:t>
      </w:r>
      <w:r w:rsidRPr="007341DD">
        <w:rPr>
          <w:rFonts w:eastAsia="Times New Roman" w:cs="Times New Roman"/>
          <w:szCs w:val="24"/>
          <w:lang w:eastAsia="ru-RU"/>
        </w:rPr>
        <w:t>ской Федерации, бюджетов субъектов Российской Федерации и местных бюджетов в соотве</w:t>
      </w:r>
      <w:r w:rsidRPr="007341DD">
        <w:rPr>
          <w:rFonts w:eastAsia="Times New Roman" w:cs="Times New Roman"/>
          <w:szCs w:val="24"/>
          <w:lang w:eastAsia="ru-RU"/>
        </w:rPr>
        <w:t>т</w:t>
      </w:r>
      <w:r w:rsidRPr="007341DD">
        <w:rPr>
          <w:rFonts w:eastAsia="Times New Roman" w:cs="Times New Roman"/>
          <w:szCs w:val="24"/>
          <w:lang w:eastAsia="ru-RU"/>
        </w:rPr>
        <w:t>ствии с Бюджетным кодексом РФ и другими нормативно-правовыми актами.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Дополнительная государственная поддержка может быть оказана в соответствии с зак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нодательством о государственной поддержке инвестиционной деятельности, в том числе при реализации мероприятий по энергосбережению и повышению энергетической эффективности.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Внебюджетное финансирование осуществляется за счет собственных средств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 xml:space="preserve">снабжающих и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теплосетевых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предприятий, состоящих из прибыли и амортизационных отчи</w:t>
      </w:r>
      <w:r w:rsidRPr="007341DD">
        <w:rPr>
          <w:rFonts w:eastAsia="Times New Roman" w:cs="Times New Roman"/>
          <w:szCs w:val="24"/>
          <w:lang w:eastAsia="ru-RU"/>
        </w:rPr>
        <w:t>с</w:t>
      </w:r>
      <w:r w:rsidRPr="007341DD">
        <w:rPr>
          <w:rFonts w:eastAsia="Times New Roman" w:cs="Times New Roman"/>
          <w:szCs w:val="24"/>
          <w:lang w:eastAsia="ru-RU"/>
        </w:rPr>
        <w:t>лений.</w:t>
      </w:r>
    </w:p>
    <w:p w:rsid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 соответствии с действующим законодательством и по согласованию с органами т</w:t>
      </w:r>
      <w:r w:rsidRPr="007341DD">
        <w:rPr>
          <w:rFonts w:eastAsia="Times New Roman" w:cs="Times New Roman"/>
          <w:szCs w:val="24"/>
          <w:lang w:eastAsia="ru-RU"/>
        </w:rPr>
        <w:t>а</w:t>
      </w:r>
      <w:r w:rsidRPr="007341DD">
        <w:rPr>
          <w:rFonts w:eastAsia="Times New Roman" w:cs="Times New Roman"/>
          <w:szCs w:val="24"/>
          <w:lang w:eastAsia="ru-RU"/>
        </w:rPr>
        <w:t xml:space="preserve">рифного регулирования в тарифы теплоснабжающих и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теплосетевых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организаций может вкл</w:t>
      </w:r>
      <w:r w:rsidRPr="007341DD">
        <w:rPr>
          <w:rFonts w:eastAsia="Times New Roman" w:cs="Times New Roman"/>
          <w:szCs w:val="24"/>
          <w:lang w:eastAsia="ru-RU"/>
        </w:rPr>
        <w:t>ю</w:t>
      </w:r>
      <w:r w:rsidRPr="007341DD">
        <w:rPr>
          <w:rFonts w:eastAsia="Times New Roman" w:cs="Times New Roman"/>
          <w:szCs w:val="24"/>
          <w:lang w:eastAsia="ru-RU"/>
        </w:rPr>
        <w:t>чаться инвестиционная составляющая, необходимая для реализации указанных выше мер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приятий.</w:t>
      </w:r>
    </w:p>
    <w:p w:rsidR="00A451BC" w:rsidRPr="00A451BC" w:rsidRDefault="00A451BC" w:rsidP="00A451BC">
      <w:pPr>
        <w:ind w:firstLine="567"/>
      </w:pPr>
      <w:proofErr w:type="gramStart"/>
      <w:r w:rsidRPr="00A451BC">
        <w:t xml:space="preserve">Проведение мероприятий по развитию теплоэнергетического комплекса </w:t>
      </w:r>
      <w:proofErr w:type="spellStart"/>
      <w:r w:rsidR="000972CE">
        <w:t>Солонцовского</w:t>
      </w:r>
      <w:proofErr w:type="spellEnd"/>
      <w:r w:rsidRPr="00A451BC">
        <w:t xml:space="preserve"> сельсовета предлагается осуществлять преимущественно за счет привлеченных денежных средств, субсидий из районного и регионального бюджетов. </w:t>
      </w:r>
      <w:proofErr w:type="gramEnd"/>
    </w:p>
    <w:p w:rsidR="00A451BC" w:rsidRPr="00A451BC" w:rsidRDefault="00A451BC" w:rsidP="00A451BC">
      <w:pPr>
        <w:ind w:firstLine="567"/>
      </w:pPr>
      <w:r w:rsidRPr="00A451BC">
        <w:t>Предусматриваются следующие источники финансирования модернизации и реконстру</w:t>
      </w:r>
      <w:r w:rsidRPr="00A451BC">
        <w:t>к</w:t>
      </w:r>
      <w:r w:rsidRPr="00A451BC">
        <w:t xml:space="preserve">ции теплоэнергетического комплекса: </w:t>
      </w:r>
    </w:p>
    <w:p w:rsidR="00A451BC" w:rsidRPr="00A451BC" w:rsidRDefault="00A451BC" w:rsidP="00A451BC">
      <w:pPr>
        <w:ind w:firstLine="567"/>
      </w:pPr>
      <w:r w:rsidRPr="00A451BC">
        <w:t>- федеральный бюджет: средства фонда содействия реформированию жилищно-коммунального хозяйства, получаемые в установленном порядке на модернизацию и реконс</w:t>
      </w:r>
      <w:r w:rsidRPr="00A451BC">
        <w:t>т</w:t>
      </w:r>
      <w:r w:rsidRPr="00A451BC">
        <w:t xml:space="preserve">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фонда; </w:t>
      </w:r>
    </w:p>
    <w:p w:rsidR="00A451BC" w:rsidRDefault="00A451BC" w:rsidP="00A451BC">
      <w:pPr>
        <w:ind w:firstLine="567"/>
      </w:pPr>
      <w:r w:rsidRPr="00A451BC">
        <w:lastRenderedPageBreak/>
        <w:t xml:space="preserve">- бюджет </w:t>
      </w:r>
      <w:proofErr w:type="spellStart"/>
      <w:r w:rsidR="000972CE">
        <w:t>Солонцовского</w:t>
      </w:r>
      <w:proofErr w:type="spellEnd"/>
      <w:r w:rsidRPr="00A451BC">
        <w:t xml:space="preserve"> сельсовета, в виде ежегодного предусматриваемых в устано</w:t>
      </w:r>
      <w:r w:rsidRPr="00A451BC">
        <w:t>в</w:t>
      </w:r>
      <w:r w:rsidRPr="00A451BC">
        <w:t>ленном п</w:t>
      </w:r>
      <w:r w:rsidR="00A26C5C">
        <w:t xml:space="preserve">орядке средств на строительство, </w:t>
      </w:r>
      <w:r w:rsidRPr="00A451BC">
        <w:t xml:space="preserve">реконструкцию </w:t>
      </w:r>
      <w:r w:rsidR="00A26C5C">
        <w:t xml:space="preserve">и капитальных ремонтов </w:t>
      </w:r>
      <w:r w:rsidRPr="00A451BC">
        <w:t>объектов капитального строительства в рамках краевой целевой программы;</w:t>
      </w:r>
    </w:p>
    <w:p w:rsidR="00A451BC" w:rsidRPr="00A451BC" w:rsidRDefault="00A451BC" w:rsidP="00A451BC">
      <w:pPr>
        <w:ind w:firstLine="567"/>
      </w:pPr>
      <w:r w:rsidRPr="00A451BC">
        <w:t>- средства финансовых структур, участвующих в реализации различных программ в сф</w:t>
      </w:r>
      <w:r w:rsidRPr="00A451BC">
        <w:t>е</w:t>
      </w:r>
      <w:r w:rsidRPr="00A451BC">
        <w:t>ре жилищно-коммунального хозяйства: ОАО «Банк ВТБ» (на модернизацию и реконструкцию систем водоснабжения, теплоснабжения, электроснабжения, водоотведения), ЕБРР (на моде</w:t>
      </w:r>
      <w:r w:rsidRPr="00A451BC">
        <w:t>р</w:t>
      </w:r>
      <w:r w:rsidRPr="00A451BC">
        <w:t>низацию водоснабжения, теплоснабжения, водоотведения, системы сбора, вывоза, утилизации отходов), всемирный банк ВБ (на инвестиции в сфере жилищного строительства и коммунал</w:t>
      </w:r>
      <w:r w:rsidRPr="00A451BC">
        <w:t>ь</w:t>
      </w:r>
      <w:r w:rsidRPr="00A451BC">
        <w:t xml:space="preserve">ной инфраструктуры); </w:t>
      </w:r>
    </w:p>
    <w:p w:rsidR="00A451BC" w:rsidRPr="00A451BC" w:rsidRDefault="00A451BC" w:rsidP="00A451BC">
      <w:pPr>
        <w:ind w:firstLine="567"/>
      </w:pPr>
      <w:r w:rsidRPr="00A451BC">
        <w:t xml:space="preserve">- средства прочих финансовых институтов: банки, паевые и инвестиционные фонды, портфельные и профильные инвесторы (долгосрочное кредитование – от 5 до 15 лет, займы, участие в уставном капитале – покупка долей акций, долговых ценных бумаг); </w:t>
      </w:r>
    </w:p>
    <w:p w:rsidR="00A451BC" w:rsidRPr="00A451BC" w:rsidRDefault="00A451BC" w:rsidP="00A451BC">
      <w:pPr>
        <w:ind w:firstLine="567"/>
      </w:pPr>
      <w:r w:rsidRPr="00A451BC">
        <w:t>Государственная поддержка в части тарифного регулирования позволяет включить в и</w:t>
      </w:r>
      <w:r w:rsidRPr="00A451BC">
        <w:t>н</w:t>
      </w:r>
      <w:r w:rsidRPr="00A451BC">
        <w:t>вестиционные программы теплоснабжающих организаций проекты строительства и реконс</w:t>
      </w:r>
      <w:r w:rsidRPr="00A451BC">
        <w:t>т</w:t>
      </w:r>
      <w:r w:rsidRPr="00A451BC">
        <w:t>рукции теплоэнергетических объектов, при этом соответствующее тарифное регулирование должно обеспечиваться на уровн</w:t>
      </w:r>
      <w:r w:rsidR="00A26C5C">
        <w:t>е</w:t>
      </w:r>
      <w:r w:rsidRPr="00A451BC">
        <w:t xml:space="preserve"> субъекта Российской Федерации.</w:t>
      </w:r>
    </w:p>
    <w:p w:rsidR="007341DD" w:rsidRPr="007341DD" w:rsidRDefault="00A26C5C" w:rsidP="004D4859">
      <w:pPr>
        <w:pStyle w:val="2"/>
      </w:pPr>
      <w:bookmarkStart w:id="154" w:name="_Toc352916054"/>
      <w:bookmarkStart w:id="155" w:name="_Toc373161539"/>
      <w:bookmarkStart w:id="156" w:name="_Toc482947908"/>
      <w:r>
        <w:t xml:space="preserve"> </w:t>
      </w:r>
      <w:bookmarkStart w:id="157" w:name="_Toc90897928"/>
      <w:bookmarkStart w:id="158" w:name="_Toc122984271"/>
      <w:r w:rsidR="007341DD" w:rsidRPr="007341DD">
        <w:t>Расчеты эффективности инвестиций;</w:t>
      </w:r>
      <w:bookmarkEnd w:id="154"/>
      <w:bookmarkEnd w:id="155"/>
      <w:bookmarkEnd w:id="156"/>
      <w:bookmarkEnd w:id="157"/>
      <w:bookmarkEnd w:id="158"/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i/>
          <w:szCs w:val="24"/>
          <w:lang w:eastAsia="ru-RU"/>
        </w:rPr>
      </w:pPr>
      <w:r w:rsidRPr="007341DD">
        <w:rPr>
          <w:rFonts w:eastAsia="Times New Roman" w:cs="Times New Roman"/>
          <w:i/>
          <w:szCs w:val="24"/>
          <w:lang w:eastAsia="ru-RU"/>
        </w:rPr>
        <w:t>а) Методические особенности оценки эффективности инвестиций в строительство, реконструкцию и техническое перевооружение источников тепловой энергии и тепловых с</w:t>
      </w:r>
      <w:r w:rsidRPr="007341DD">
        <w:rPr>
          <w:rFonts w:eastAsia="Times New Roman" w:cs="Times New Roman"/>
          <w:i/>
          <w:szCs w:val="24"/>
          <w:lang w:eastAsia="ru-RU"/>
        </w:rPr>
        <w:t>е</w:t>
      </w:r>
      <w:r w:rsidRPr="007341DD">
        <w:rPr>
          <w:rFonts w:eastAsia="Times New Roman" w:cs="Times New Roman"/>
          <w:i/>
          <w:szCs w:val="24"/>
          <w:lang w:eastAsia="ru-RU"/>
        </w:rPr>
        <w:t>тей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Выбор перспективных вариантов развития и реконструкции систем теплоснабжения о</w:t>
      </w:r>
      <w:r w:rsidRPr="007341DD">
        <w:rPr>
          <w:rFonts w:eastAsia="Times New Roman" w:cs="Times New Roman"/>
          <w:szCs w:val="24"/>
          <w:lang w:eastAsia="ru-RU"/>
        </w:rPr>
        <w:t>п</w:t>
      </w:r>
      <w:r w:rsidRPr="007341DD">
        <w:rPr>
          <w:rFonts w:eastAsia="Times New Roman" w:cs="Times New Roman"/>
          <w:szCs w:val="24"/>
          <w:lang w:eastAsia="ru-RU"/>
        </w:rPr>
        <w:t>ределяется исходя из эффективности капитальных вложений. В рассматриваемых вариантах предполагается использование существующих тепловых сетей (для отопления и горячего вод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снабжения с их необходимой реконструкцией или развитием), а также строительство новых тепловых источников (котельных) для обеспечения тепловой энергией перспективных тепл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вых нагрузок.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Методика оценки эффективности варианта сооружения новых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энергоисточников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(к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тельных) проводилась в соответствии с методическими рекомендациями [1,2], адаптированн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 xml:space="preserve">ми к расчету систем теплоснабжения [3] на стадии </w:t>
      </w:r>
      <w:proofErr w:type="spellStart"/>
      <w:r w:rsidRPr="007341DD">
        <w:rPr>
          <w:rFonts w:eastAsia="Times New Roman" w:cs="Times New Roman"/>
          <w:szCs w:val="24"/>
          <w:lang w:eastAsia="ru-RU"/>
        </w:rPr>
        <w:t>прединвестиционных</w:t>
      </w:r>
      <w:proofErr w:type="spellEnd"/>
      <w:r w:rsidRPr="007341DD">
        <w:rPr>
          <w:rFonts w:eastAsia="Times New Roman" w:cs="Times New Roman"/>
          <w:szCs w:val="24"/>
          <w:lang w:eastAsia="ru-RU"/>
        </w:rPr>
        <w:t xml:space="preserve"> исследований [4] по следующим критериям: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- </w:t>
      </w:r>
      <w:r w:rsidRPr="007341DD">
        <w:rPr>
          <w:rFonts w:eastAsia="Times New Roman" w:cs="Times New Roman"/>
          <w:i/>
          <w:szCs w:val="24"/>
          <w:lang w:eastAsia="ru-RU"/>
        </w:rPr>
        <w:t>чистый дисконтированный доход (ЧДД),</w:t>
      </w:r>
      <w:r w:rsidRPr="007341DD">
        <w:rPr>
          <w:rFonts w:eastAsia="Times New Roman" w:cs="Times New Roman"/>
          <w:szCs w:val="24"/>
          <w:lang w:eastAsia="ru-RU"/>
        </w:rPr>
        <w:t xml:space="preserve"> представляющий собой сумму дисконтир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ванных финансовых итогов за все годы функционирования объекта от начала вложения инв</w:t>
      </w:r>
      <w:r w:rsidRPr="007341DD">
        <w:rPr>
          <w:rFonts w:eastAsia="Times New Roman" w:cs="Times New Roman"/>
          <w:szCs w:val="24"/>
          <w:lang w:eastAsia="ru-RU"/>
        </w:rPr>
        <w:t>е</w:t>
      </w:r>
      <w:r w:rsidRPr="007341DD">
        <w:rPr>
          <w:rFonts w:eastAsia="Times New Roman" w:cs="Times New Roman"/>
          <w:szCs w:val="24"/>
          <w:lang w:eastAsia="ru-RU"/>
        </w:rPr>
        <w:t>стиций до окончания эксплуатации (проекты, имеющие положительное значение ЧДД, не уб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точны, так как отдача на капитал превышает вложенный капитал при данной норме дисконта);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i/>
          <w:szCs w:val="24"/>
          <w:lang w:eastAsia="ru-RU"/>
        </w:rPr>
        <w:t xml:space="preserve">- внутренняя норма доходности  (ВНД), </w:t>
      </w:r>
      <w:r w:rsidRPr="007341DD">
        <w:rPr>
          <w:rFonts w:eastAsia="Times New Roman" w:cs="Times New Roman"/>
          <w:szCs w:val="24"/>
          <w:lang w:eastAsia="ru-RU"/>
        </w:rPr>
        <w:t>которая представляет собой ту норму дисконта, при которой отдача от инвестиционного проекта равна первоначальным инвестициям в проект;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- </w:t>
      </w:r>
      <w:r w:rsidRPr="007341DD">
        <w:rPr>
          <w:rFonts w:eastAsia="Times New Roman" w:cs="Times New Roman"/>
          <w:i/>
          <w:szCs w:val="24"/>
          <w:lang w:eastAsia="ru-RU"/>
        </w:rPr>
        <w:t>индекс выгодности инвестиций (ИВИ)</w:t>
      </w:r>
      <w:r w:rsidRPr="007341DD">
        <w:rPr>
          <w:rFonts w:eastAsia="Times New Roman" w:cs="Times New Roman"/>
          <w:szCs w:val="24"/>
          <w:lang w:eastAsia="ru-RU"/>
        </w:rPr>
        <w:t>, т.е. отношение отдачи капитала (приведенных эффектов) к вложенному капиталу (при его использовании принимаются проекты, в которых значение этого показателя больше единицы);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 xml:space="preserve">- </w:t>
      </w:r>
      <w:r w:rsidRPr="007341DD">
        <w:rPr>
          <w:rFonts w:eastAsia="Times New Roman" w:cs="Times New Roman"/>
          <w:i/>
          <w:szCs w:val="24"/>
          <w:lang w:eastAsia="ru-RU"/>
        </w:rPr>
        <w:t xml:space="preserve">срок окупаемости </w:t>
      </w:r>
      <w:r w:rsidRPr="007341DD">
        <w:rPr>
          <w:rFonts w:eastAsia="Times New Roman" w:cs="Times New Roman"/>
          <w:szCs w:val="24"/>
          <w:lang w:eastAsia="ru-RU"/>
        </w:rPr>
        <w:t>или</w:t>
      </w:r>
      <w:r w:rsidRPr="007341DD">
        <w:rPr>
          <w:rFonts w:eastAsia="Times New Roman" w:cs="Times New Roman"/>
          <w:i/>
          <w:szCs w:val="24"/>
          <w:lang w:eastAsia="ru-RU"/>
        </w:rPr>
        <w:t xml:space="preserve"> период возврата капитальных вложений, </w:t>
      </w:r>
      <w:r w:rsidRPr="007341DD">
        <w:rPr>
          <w:rFonts w:eastAsia="Times New Roman" w:cs="Times New Roman"/>
          <w:szCs w:val="24"/>
          <w:lang w:eastAsia="ru-RU"/>
        </w:rPr>
        <w:t>т.е. период, за кот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рый отдача на капитал достигает значения суммы первоначальных инвестиций (его рекоменд</w:t>
      </w:r>
      <w:r w:rsidRPr="007341DD">
        <w:rPr>
          <w:rFonts w:eastAsia="Times New Roman" w:cs="Times New Roman"/>
          <w:szCs w:val="24"/>
          <w:lang w:eastAsia="ru-RU"/>
        </w:rPr>
        <w:t>у</w:t>
      </w:r>
      <w:r w:rsidRPr="007341DD">
        <w:rPr>
          <w:rFonts w:eastAsia="Times New Roman" w:cs="Times New Roman"/>
          <w:szCs w:val="24"/>
          <w:lang w:eastAsia="ru-RU"/>
        </w:rPr>
        <w:t>ется вычислять с использованием дисконтирования).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  <w:r w:rsidRPr="007341DD">
        <w:rPr>
          <w:rFonts w:eastAsia="Times New Roman" w:cs="Times New Roman"/>
          <w:szCs w:val="24"/>
          <w:lang w:eastAsia="ru-RU"/>
        </w:rPr>
        <w:t>Если в каком-то году значение ЧДД оказывается меньше нуля, то это означает, что пр</w:t>
      </w:r>
      <w:r w:rsidRPr="007341DD">
        <w:rPr>
          <w:rFonts w:eastAsia="Times New Roman" w:cs="Times New Roman"/>
          <w:szCs w:val="24"/>
          <w:lang w:eastAsia="ru-RU"/>
        </w:rPr>
        <w:t>о</w:t>
      </w:r>
      <w:r w:rsidRPr="007341DD">
        <w:rPr>
          <w:rFonts w:eastAsia="Times New Roman" w:cs="Times New Roman"/>
          <w:szCs w:val="24"/>
          <w:lang w:eastAsia="ru-RU"/>
        </w:rPr>
        <w:t>ект не эффективен. Тогда необходимо определить цены на тепло, при которых поток кассовой наличности и величина ЧДД становиться больше нуля. Поток кассовой наличности рассчит</w:t>
      </w:r>
      <w:r w:rsidRPr="007341DD">
        <w:rPr>
          <w:rFonts w:eastAsia="Times New Roman" w:cs="Times New Roman"/>
          <w:szCs w:val="24"/>
          <w:lang w:eastAsia="ru-RU"/>
        </w:rPr>
        <w:t>ы</w:t>
      </w:r>
      <w:r w:rsidRPr="007341DD">
        <w:rPr>
          <w:rFonts w:eastAsia="Times New Roman" w:cs="Times New Roman"/>
          <w:szCs w:val="24"/>
          <w:lang w:eastAsia="ru-RU"/>
        </w:rPr>
        <w:t>вается таким образом, чтобы возможные затраты и издержки (в том числе на модернизацию) могли быть компенсированы в любом году накопленными излишками.</w:t>
      </w:r>
    </w:p>
    <w:p w:rsidR="007341DD" w:rsidRPr="007341DD" w:rsidRDefault="007341DD" w:rsidP="007341DD">
      <w:pPr>
        <w:keepLines/>
        <w:spacing w:before="120"/>
        <w:ind w:firstLine="709"/>
        <w:rPr>
          <w:rFonts w:eastAsia="Times New Roman" w:cs="Times New Roman"/>
          <w:i/>
          <w:szCs w:val="24"/>
          <w:lang w:eastAsia="ru-RU"/>
        </w:rPr>
      </w:pPr>
      <w:r w:rsidRPr="007341DD">
        <w:rPr>
          <w:rFonts w:eastAsia="Times New Roman" w:cs="Times New Roman"/>
          <w:i/>
          <w:szCs w:val="24"/>
          <w:lang w:eastAsia="ru-RU"/>
        </w:rPr>
        <w:lastRenderedPageBreak/>
        <w:t>б) Цены на топливо и тарифы на тепло</w:t>
      </w:r>
    </w:p>
    <w:p w:rsidR="00A451BC" w:rsidRDefault="00A451BC" w:rsidP="007341DD">
      <w:pPr>
        <w:keepLines/>
        <w:spacing w:before="120"/>
        <w:ind w:firstLine="709"/>
        <w:rPr>
          <w:rFonts w:eastAsia="Times New Roman" w:cs="Times New Roman"/>
          <w:szCs w:val="24"/>
          <w:lang w:eastAsia="ru-RU"/>
        </w:rPr>
      </w:pPr>
    </w:p>
    <w:p w:rsidR="00A451BC" w:rsidRPr="00A451BC" w:rsidRDefault="00A451BC" w:rsidP="00A451BC">
      <w:pPr>
        <w:ind w:firstLine="567"/>
      </w:pPr>
      <w:proofErr w:type="gramStart"/>
      <w:r w:rsidRPr="00A451BC">
        <w:t>В соответствии с Государственной ценовой политикой в области угольной промышле</w:t>
      </w:r>
      <w:r w:rsidRPr="00A451BC">
        <w:t>н</w:t>
      </w:r>
      <w:r w:rsidRPr="00A451BC">
        <w:t>ности в России произведен переход от государственн</w:t>
      </w:r>
      <w:r>
        <w:t>ого регулирова</w:t>
      </w:r>
      <w:r w:rsidRPr="00A451BC">
        <w:t xml:space="preserve">ния оптовых цен на уголь к ценообразованию </w:t>
      </w:r>
      <w:r>
        <w:t>на уголь для внутренних потреби</w:t>
      </w:r>
      <w:r w:rsidRPr="00A451BC">
        <w:t xml:space="preserve">телей, основанному на принципе </w:t>
      </w:r>
      <w:proofErr w:type="spellStart"/>
      <w:r w:rsidRPr="00A451BC">
        <w:t>равнод</w:t>
      </w:r>
      <w:r w:rsidRPr="00A451BC">
        <w:t>о</w:t>
      </w:r>
      <w:r w:rsidRPr="00A451BC">
        <w:t>ходности</w:t>
      </w:r>
      <w:proofErr w:type="spellEnd"/>
      <w:r w:rsidRPr="00A451BC">
        <w:t xml:space="preserve"> продаж угля на внутреннем и внешнем рынках.</w:t>
      </w:r>
      <w:proofErr w:type="gramEnd"/>
      <w:r w:rsidRPr="00A451BC">
        <w:t xml:space="preserve"> При этом сохраняется государстве</w:t>
      </w:r>
      <w:r w:rsidRPr="00A451BC">
        <w:t>н</w:t>
      </w:r>
      <w:r w:rsidRPr="00A451BC">
        <w:t>ное регулирование тарифов на транспортировку угля и платы за снабженческо-сбытовые усл</w:t>
      </w:r>
      <w:r w:rsidRPr="00A451BC">
        <w:t>у</w:t>
      </w:r>
      <w:r>
        <w:t>ги на террито</w:t>
      </w:r>
      <w:r w:rsidRPr="00A451BC">
        <w:t xml:space="preserve">рии страны. </w:t>
      </w:r>
    </w:p>
    <w:p w:rsidR="00696CB8" w:rsidRDefault="00696CB8" w:rsidP="00A451BC"/>
    <w:p w:rsidR="00696CB8" w:rsidRPr="00696CB8" w:rsidRDefault="00696CB8" w:rsidP="00696CB8">
      <w:pPr>
        <w:ind w:firstLine="567"/>
      </w:pPr>
      <w:r w:rsidRPr="00696CB8">
        <w:t xml:space="preserve">Тарифы на тепловую энергию полностью регулируются государством. </w:t>
      </w:r>
    </w:p>
    <w:p w:rsidR="00696CB8" w:rsidRPr="00696CB8" w:rsidRDefault="00696CB8" w:rsidP="00696CB8">
      <w:pPr>
        <w:ind w:firstLine="567"/>
      </w:pPr>
      <w:r w:rsidRPr="00696CB8">
        <w:t>По Красноярскому краю предельный индекс возможного роста тарифа на тепловую эне</w:t>
      </w:r>
      <w:r w:rsidRPr="00696CB8">
        <w:t>р</w:t>
      </w:r>
      <w:r w:rsidRPr="00696CB8">
        <w:t>гию, по отношению к предыдущему периоду регулирования, в 20</w:t>
      </w:r>
      <w:r w:rsidR="00A26C5C">
        <w:t>2</w:t>
      </w:r>
      <w:r w:rsidR="00891C11">
        <w:t>2</w:t>
      </w:r>
      <w:r w:rsidRPr="00696CB8">
        <w:t xml:space="preserve"> году составил </w:t>
      </w:r>
      <w:r w:rsidR="00A26C5C">
        <w:t>4,</w:t>
      </w:r>
      <w:r w:rsidR="00891C11">
        <w:t>5</w:t>
      </w:r>
      <w:r w:rsidRPr="00696CB8">
        <w:t xml:space="preserve"> %, в 20</w:t>
      </w:r>
      <w:r w:rsidR="00A26C5C">
        <w:t>2</w:t>
      </w:r>
      <w:r w:rsidR="00891C11">
        <w:t>3</w:t>
      </w:r>
      <w:r w:rsidRPr="00696CB8">
        <w:t xml:space="preserve"> году </w:t>
      </w:r>
      <w:r>
        <w:t>4</w:t>
      </w:r>
      <w:r w:rsidRPr="00696CB8">
        <w:t>,</w:t>
      </w:r>
      <w:r w:rsidR="00891C11">
        <w:t>5</w:t>
      </w:r>
      <w:r w:rsidRPr="00696CB8">
        <w:t xml:space="preserve"> %, в 20</w:t>
      </w:r>
      <w:r>
        <w:t>2</w:t>
      </w:r>
      <w:r w:rsidR="00891C11">
        <w:t>4</w:t>
      </w:r>
      <w:r w:rsidRPr="00696CB8">
        <w:t xml:space="preserve"> году </w:t>
      </w:r>
      <w:r w:rsidR="003704DA" w:rsidRPr="00EC2BC5">
        <w:t>4,</w:t>
      </w:r>
      <w:r w:rsidR="00891C11">
        <w:t>5</w:t>
      </w:r>
      <w:r w:rsidRPr="00696CB8">
        <w:t xml:space="preserve"> %. </w:t>
      </w:r>
    </w:p>
    <w:p w:rsidR="00696CB8" w:rsidRPr="00696CB8" w:rsidRDefault="00696CB8" w:rsidP="00696CB8">
      <w:pPr>
        <w:ind w:firstLine="567"/>
      </w:pPr>
      <w:r w:rsidRPr="00696CB8">
        <w:t xml:space="preserve">Однако министерство в своих комментариях отмечает, что региональные власти могут устанавливать и более высокие тарифные ставки, если существует критическая потребность в инвестициях в сектор. </w:t>
      </w:r>
    </w:p>
    <w:p w:rsidR="00696CB8" w:rsidRPr="003C36FA" w:rsidRDefault="003C36FA" w:rsidP="00696CB8">
      <w:pPr>
        <w:ind w:firstLine="567"/>
        <w:rPr>
          <w:i/>
        </w:rPr>
      </w:pPr>
      <w:r>
        <w:rPr>
          <w:i/>
        </w:rPr>
        <w:t>в</w:t>
      </w:r>
      <w:r w:rsidR="00696CB8" w:rsidRPr="003C36FA">
        <w:rPr>
          <w:i/>
        </w:rPr>
        <w:t>) Эффективно</w:t>
      </w:r>
      <w:r>
        <w:rPr>
          <w:i/>
        </w:rPr>
        <w:t>сть реконструируемых котельных</w:t>
      </w:r>
    </w:p>
    <w:p w:rsidR="00696CB8" w:rsidRPr="00696CB8" w:rsidRDefault="00696CB8" w:rsidP="00696CB8">
      <w:pPr>
        <w:ind w:firstLine="567"/>
      </w:pPr>
      <w:r w:rsidRPr="00696CB8">
        <w:t xml:space="preserve">На распределение экономического эффекта между производством тепловой энергии влияют отпускные тарифы на тепловую энергию в каждый год реализации проекта, объемы реализации каждого вида энергии. </w:t>
      </w:r>
    </w:p>
    <w:p w:rsidR="00696CB8" w:rsidRPr="00696CB8" w:rsidRDefault="00696CB8" w:rsidP="00696CB8">
      <w:pPr>
        <w:ind w:firstLine="567"/>
      </w:pPr>
      <w:r w:rsidRPr="00696CB8">
        <w:t>Проведение мероприятий требует введения в тариф на тепловую энергию инвестицио</w:t>
      </w:r>
      <w:r w:rsidRPr="00696CB8">
        <w:t>н</w:t>
      </w:r>
      <w:r w:rsidRPr="00696CB8">
        <w:t>ной составляющей, складывающейся из амортизационных отчислений от стоимости вводимого оборудования и части прибыли от реализации тепловой энергии, направляемой на финансир</w:t>
      </w:r>
      <w:r w:rsidRPr="00696CB8">
        <w:t>о</w:t>
      </w:r>
      <w:r w:rsidRPr="00696CB8">
        <w:t xml:space="preserve">вание капиталовложений. </w:t>
      </w:r>
    </w:p>
    <w:p w:rsidR="00696CB8" w:rsidRPr="00696CB8" w:rsidRDefault="00696CB8" w:rsidP="00696CB8">
      <w:pPr>
        <w:ind w:firstLine="567"/>
      </w:pPr>
      <w:r w:rsidRPr="00696CB8">
        <w:t>Капиталовложение в новое оборудование обеспечивается за счет заемных средств со ср</w:t>
      </w:r>
      <w:r w:rsidRPr="00696CB8">
        <w:t>о</w:t>
      </w:r>
      <w:r w:rsidRPr="00696CB8">
        <w:t>ком кредитования 10 лет и ставкой 10%. При таких условиях инвестиционная составляющая достигает максимального значения в 202</w:t>
      </w:r>
      <w:r>
        <w:t>3</w:t>
      </w:r>
      <w:r w:rsidRPr="00696CB8">
        <w:t xml:space="preserve"> году. Выполненный анализ ценовых последствий проведения мероприятий по реконструкции тепловых сетей и котельной, показывает измен</w:t>
      </w:r>
      <w:r w:rsidRPr="00696CB8">
        <w:t>е</w:t>
      </w:r>
      <w:r w:rsidRPr="00696CB8">
        <w:t>ние тарифов на тепловую энергию в результате проведения указанных мероприятий в период до 202</w:t>
      </w:r>
      <w:r w:rsidR="003C36FA">
        <w:t>3</w:t>
      </w:r>
      <w:r w:rsidRPr="00696CB8">
        <w:t xml:space="preserve"> года.</w:t>
      </w:r>
    </w:p>
    <w:p w:rsidR="00696CB8" w:rsidRDefault="00696CB8" w:rsidP="007341DD">
      <w:pPr>
        <w:keepNext/>
        <w:keepLines/>
        <w:suppressAutoHyphens/>
        <w:spacing w:before="240" w:after="120"/>
        <w:ind w:left="680"/>
        <w:outlineLvl w:val="0"/>
        <w:rPr>
          <w:rFonts w:eastAsia="Times New Roman" w:cs="Times New Roman"/>
          <w:b/>
          <w:kern w:val="28"/>
          <w:sz w:val="28"/>
          <w:szCs w:val="28"/>
          <w:lang w:eastAsia="ru-RU"/>
        </w:rPr>
      </w:pPr>
      <w:bookmarkStart w:id="159" w:name="_Toc482947913"/>
    </w:p>
    <w:bookmarkEnd w:id="159"/>
    <w:p w:rsidR="007341DD" w:rsidRDefault="007341DD" w:rsidP="007341DD">
      <w:pPr>
        <w:rPr>
          <w:rFonts w:ascii="Arial" w:eastAsia="Times New Roman" w:hAnsi="Arial" w:cs="Arial"/>
          <w:sz w:val="22"/>
          <w:lang w:eastAsia="ru-RU"/>
        </w:rPr>
      </w:pPr>
    </w:p>
    <w:p w:rsidR="00696CB8" w:rsidRPr="007341DD" w:rsidRDefault="00696CB8" w:rsidP="007341DD">
      <w:pPr>
        <w:rPr>
          <w:rFonts w:ascii="Arial" w:eastAsia="Times New Roman" w:hAnsi="Arial" w:cs="Arial"/>
          <w:sz w:val="22"/>
          <w:lang w:eastAsia="ru-RU"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3C36FA" w:rsidRDefault="003C36FA" w:rsidP="00696CB8">
      <w:pPr>
        <w:pStyle w:val="Default"/>
        <w:spacing w:before="120"/>
        <w:jc w:val="center"/>
        <w:rPr>
          <w:b/>
          <w:bCs/>
        </w:rPr>
      </w:pPr>
    </w:p>
    <w:p w:rsidR="00696CB8" w:rsidRDefault="00696CB8" w:rsidP="004D4859">
      <w:pPr>
        <w:pStyle w:val="1"/>
        <w:numPr>
          <w:ilvl w:val="0"/>
          <w:numId w:val="0"/>
        </w:numPr>
        <w:ind w:left="568"/>
        <w:jc w:val="center"/>
      </w:pPr>
      <w:bookmarkStart w:id="160" w:name="_Toc122984272"/>
      <w:r w:rsidRPr="00696CB8">
        <w:lastRenderedPageBreak/>
        <w:t xml:space="preserve">НОРМАТИВНО-ТЕХНИЧЕСКАЯ (ССЫЛОЧНАЯ) ЛИТЕРАТУРА </w:t>
      </w:r>
      <w:r w:rsidR="00BA5F90">
        <w:t>И ИНЫЕ ИСТОЧНИКИ ИНФОРМАЦИИ</w:t>
      </w:r>
      <w:bookmarkEnd w:id="160"/>
    </w:p>
    <w:p w:rsidR="00BA5F90" w:rsidRPr="00696CB8" w:rsidRDefault="00BA5F90" w:rsidP="00696CB8">
      <w:pPr>
        <w:pStyle w:val="Default"/>
        <w:spacing w:before="120"/>
        <w:jc w:val="center"/>
      </w:pPr>
    </w:p>
    <w:p w:rsidR="003C36FA" w:rsidRPr="00937C4A" w:rsidRDefault="003C36FA" w:rsidP="003C36FA">
      <w:pPr>
        <w:numPr>
          <w:ilvl w:val="0"/>
          <w:numId w:val="31"/>
        </w:numPr>
        <w:spacing w:line="360" w:lineRule="auto"/>
        <w:ind w:left="0" w:firstLine="709"/>
        <w:contextualSpacing/>
        <w:rPr>
          <w:szCs w:val="24"/>
        </w:rPr>
      </w:pPr>
      <w:r>
        <w:rPr>
          <w:szCs w:val="24"/>
        </w:rPr>
        <w:t>Приказ Министерства энергетики Российской Федерации от 05.03.2019 №212</w:t>
      </w:r>
      <w:proofErr w:type="gramStart"/>
      <w:r>
        <w:rPr>
          <w:szCs w:val="24"/>
        </w:rPr>
        <w:t xml:space="preserve"> О</w:t>
      </w:r>
      <w:proofErr w:type="gramEnd"/>
      <w:r>
        <w:rPr>
          <w:szCs w:val="24"/>
        </w:rPr>
        <w:t>б утверждении «</w:t>
      </w:r>
      <w:r w:rsidRPr="00937C4A">
        <w:rPr>
          <w:szCs w:val="24"/>
        </w:rPr>
        <w:t>Методически</w:t>
      </w:r>
      <w:r>
        <w:rPr>
          <w:szCs w:val="24"/>
        </w:rPr>
        <w:t>х</w:t>
      </w:r>
      <w:r w:rsidRPr="00937C4A">
        <w:rPr>
          <w:szCs w:val="24"/>
        </w:rPr>
        <w:t xml:space="preserve"> </w:t>
      </w:r>
      <w:r>
        <w:rPr>
          <w:szCs w:val="24"/>
        </w:rPr>
        <w:t>указаний</w:t>
      </w:r>
      <w:r w:rsidRPr="00937C4A">
        <w:rPr>
          <w:szCs w:val="24"/>
        </w:rPr>
        <w:t xml:space="preserve"> по разработке схем теплоснабжения</w:t>
      </w:r>
      <w:r>
        <w:rPr>
          <w:szCs w:val="24"/>
        </w:rPr>
        <w:t>»</w:t>
      </w:r>
      <w:r w:rsidRPr="00937C4A">
        <w:rPr>
          <w:szCs w:val="24"/>
        </w:rPr>
        <w:t>.</w:t>
      </w:r>
    </w:p>
    <w:p w:rsidR="003C36FA" w:rsidRPr="00937C4A" w:rsidRDefault="003C36FA" w:rsidP="003C36FA">
      <w:pPr>
        <w:numPr>
          <w:ilvl w:val="0"/>
          <w:numId w:val="31"/>
        </w:numPr>
        <w:spacing w:line="360" w:lineRule="auto"/>
        <w:ind w:left="0" w:firstLine="709"/>
        <w:contextualSpacing/>
        <w:rPr>
          <w:szCs w:val="24"/>
        </w:rPr>
      </w:pPr>
      <w:proofErr w:type="spellStart"/>
      <w:r w:rsidRPr="00937C4A">
        <w:rPr>
          <w:szCs w:val="24"/>
        </w:rPr>
        <w:t>СНиП</w:t>
      </w:r>
      <w:proofErr w:type="spellEnd"/>
      <w:r w:rsidRPr="00937C4A">
        <w:rPr>
          <w:szCs w:val="24"/>
        </w:rPr>
        <w:t xml:space="preserve"> 41-02-2003 «Тепловые сети»;</w:t>
      </w:r>
    </w:p>
    <w:p w:rsidR="003C36FA" w:rsidRDefault="00CD69A2" w:rsidP="003C36FA">
      <w:pPr>
        <w:numPr>
          <w:ilvl w:val="0"/>
          <w:numId w:val="31"/>
        </w:numPr>
        <w:spacing w:line="360" w:lineRule="auto"/>
        <w:ind w:left="0" w:firstLine="709"/>
        <w:contextualSpacing/>
        <w:rPr>
          <w:szCs w:val="24"/>
        </w:rPr>
      </w:pPr>
      <w:hyperlink r:id="rId20" w:history="1">
        <w:proofErr w:type="spellStart"/>
        <w:r w:rsidR="003C36FA" w:rsidRPr="00CE68BE">
          <w:rPr>
            <w:rStyle w:val="af7"/>
            <w:rFonts w:cs="Times New Roman"/>
            <w:bCs/>
            <w:color w:val="auto"/>
            <w:u w:val="none"/>
            <w:shd w:val="clear" w:color="auto" w:fill="FFFFFF"/>
          </w:rPr>
          <w:t>СНиП</w:t>
        </w:r>
        <w:proofErr w:type="spellEnd"/>
        <w:r w:rsidR="003C36FA" w:rsidRPr="00CE68BE">
          <w:rPr>
            <w:rStyle w:val="af7"/>
            <w:rFonts w:cs="Times New Roman"/>
            <w:bCs/>
            <w:color w:val="auto"/>
            <w:u w:val="none"/>
            <w:shd w:val="clear" w:color="auto" w:fill="FFFFFF"/>
          </w:rPr>
          <w:t xml:space="preserve"> II-35-76</w:t>
        </w:r>
      </w:hyperlink>
      <w:r w:rsidR="003C36FA" w:rsidRPr="00CE68BE">
        <w:rPr>
          <w:rFonts w:cs="Times New Roman"/>
        </w:rPr>
        <w:t xml:space="preserve"> </w:t>
      </w:r>
      <w:r w:rsidR="003C36FA">
        <w:t>«Котельные установки</w:t>
      </w:r>
      <w:r w:rsidR="003C36FA" w:rsidRPr="00937C4A">
        <w:rPr>
          <w:szCs w:val="24"/>
        </w:rPr>
        <w:t>»;</w:t>
      </w:r>
    </w:p>
    <w:p w:rsidR="003C36FA" w:rsidRPr="001E1E23" w:rsidRDefault="00CD69A2" w:rsidP="003C36FA">
      <w:pPr>
        <w:numPr>
          <w:ilvl w:val="0"/>
          <w:numId w:val="31"/>
        </w:numPr>
        <w:spacing w:line="360" w:lineRule="auto"/>
        <w:ind w:left="0" w:firstLine="709"/>
        <w:contextualSpacing/>
        <w:rPr>
          <w:rFonts w:cs="Times New Roman"/>
          <w:szCs w:val="24"/>
        </w:rPr>
      </w:pPr>
      <w:hyperlink r:id="rId21" w:anchor="64U0IK" w:history="1"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 xml:space="preserve">Приказ Министерства энергетики Российской Федерации от 30 декабря 2008 г. </w:t>
        </w:r>
        <w:r w:rsidR="003C36FA">
          <w:rPr>
            <w:rStyle w:val="af7"/>
            <w:rFonts w:cs="Times New Roman"/>
            <w:color w:val="auto"/>
            <w:u w:val="none"/>
            <w:shd w:val="clear" w:color="auto" w:fill="FFFFFF"/>
          </w:rPr>
          <w:t>№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 xml:space="preserve"> 325 </w:t>
        </w:r>
        <w:r w:rsidR="003C36FA">
          <w:rPr>
            <w:rStyle w:val="af7"/>
            <w:rFonts w:cs="Times New Roman"/>
            <w:color w:val="auto"/>
            <w:u w:val="none"/>
            <w:shd w:val="clear" w:color="auto" w:fill="FFFFFF"/>
          </w:rPr>
          <w:t>«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Об утверждении порядка определения нормативов технологических потерь при передаче тепловой энергии, теплоносителя</w:t>
        </w:r>
        <w:r w:rsidR="003C36FA">
          <w:rPr>
            <w:rStyle w:val="af7"/>
            <w:rFonts w:cs="Times New Roman"/>
            <w:color w:val="auto"/>
            <w:u w:val="none"/>
            <w:shd w:val="clear" w:color="auto" w:fill="FFFFFF"/>
          </w:rPr>
          <w:t>»</w:t>
        </w:r>
      </w:hyperlink>
    </w:p>
    <w:p w:rsidR="003C36FA" w:rsidRPr="001E1E23" w:rsidRDefault="00CD69A2" w:rsidP="003C36FA">
      <w:pPr>
        <w:numPr>
          <w:ilvl w:val="0"/>
          <w:numId w:val="31"/>
        </w:numPr>
        <w:spacing w:line="360" w:lineRule="auto"/>
        <w:ind w:left="0" w:firstLine="709"/>
        <w:contextualSpacing/>
        <w:rPr>
          <w:szCs w:val="24"/>
        </w:rPr>
      </w:pPr>
      <w:hyperlink r:id="rId22" w:anchor="64U0IK" w:history="1">
        <w:proofErr w:type="gramStart"/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 xml:space="preserve">Приказ Министерства энергетики Российской Федерации от 10 июля 2012 г. </w:t>
        </w:r>
        <w:r w:rsidR="003C36FA">
          <w:rPr>
            <w:rStyle w:val="af7"/>
            <w:rFonts w:cs="Times New Roman"/>
            <w:color w:val="auto"/>
            <w:u w:val="none"/>
            <w:shd w:val="clear" w:color="auto" w:fill="FFFFFF"/>
          </w:rPr>
          <w:t>№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 xml:space="preserve"> 377 </w:t>
        </w:r>
        <w:r w:rsidR="003C36FA">
          <w:rPr>
            <w:rStyle w:val="af7"/>
            <w:rFonts w:cs="Times New Roman"/>
            <w:color w:val="auto"/>
            <w:u w:val="none"/>
            <w:shd w:val="clear" w:color="auto" w:fill="FFFFFF"/>
          </w:rPr>
          <w:t>«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О порядке определения нормативов технологических потерь при передаче тепловой эне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р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гии, теплоносителя, нормативов удельного расхода топлива при производстве тепловой эне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р</w:t>
        </w:r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гии, нормативов запасов топлива на источниках тепловой энергии (за исключением источников тепловой энергии, функционирующих в режиме комбинированной выработки электрической и тепловой энергии), в том числе в целях государственного регулирования цен (тарифов</w:t>
        </w:r>
        <w:proofErr w:type="gramEnd"/>
        <w:r w:rsidR="003C36FA"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) в сфере теплоснабжения</w:t>
        </w:r>
        <w:r w:rsidR="003C36FA">
          <w:rPr>
            <w:rStyle w:val="af7"/>
            <w:rFonts w:cs="Times New Roman"/>
            <w:color w:val="auto"/>
            <w:u w:val="none"/>
            <w:shd w:val="clear" w:color="auto" w:fill="FFFFFF"/>
          </w:rPr>
          <w:t>»</w:t>
        </w:r>
      </w:hyperlink>
    </w:p>
    <w:p w:rsidR="003C36FA" w:rsidRPr="003C36FA" w:rsidRDefault="003C36FA" w:rsidP="003C36FA">
      <w:pPr>
        <w:numPr>
          <w:ilvl w:val="0"/>
          <w:numId w:val="31"/>
        </w:numPr>
        <w:spacing w:line="360" w:lineRule="auto"/>
        <w:ind w:left="0" w:firstLine="709"/>
        <w:contextualSpacing/>
        <w:rPr>
          <w:rFonts w:cs="Times New Roman"/>
          <w:szCs w:val="24"/>
        </w:rPr>
      </w:pPr>
      <w:r w:rsidRPr="001E1E23">
        <w:rPr>
          <w:rFonts w:cs="Times New Roman"/>
        </w:rPr>
        <w:t>«</w:t>
      </w:r>
      <w:hyperlink r:id="rId23" w:anchor="8PU0M0" w:history="1">
        <w:r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>Правила организации теплоснабжения в Российской Федерации</w:t>
        </w:r>
      </w:hyperlink>
      <w:r w:rsidRPr="001E1E23">
        <w:rPr>
          <w:rFonts w:cs="Times New Roman"/>
        </w:rPr>
        <w:t>»</w:t>
      </w:r>
      <w:r w:rsidRPr="001E1E23">
        <w:rPr>
          <w:rFonts w:cs="Times New Roman"/>
          <w:shd w:val="clear" w:color="auto" w:fill="FFFFFF"/>
        </w:rPr>
        <w:t>, утвержде</w:t>
      </w:r>
      <w:r w:rsidRPr="001E1E23">
        <w:rPr>
          <w:rFonts w:cs="Times New Roman"/>
          <w:shd w:val="clear" w:color="auto" w:fill="FFFFFF"/>
        </w:rPr>
        <w:t>н</w:t>
      </w:r>
      <w:r w:rsidRPr="001E1E23">
        <w:rPr>
          <w:rFonts w:cs="Times New Roman"/>
          <w:shd w:val="clear" w:color="auto" w:fill="FFFFFF"/>
        </w:rPr>
        <w:t>ные </w:t>
      </w:r>
      <w:hyperlink r:id="rId24" w:anchor="7D20K3" w:history="1">
        <w:r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 xml:space="preserve">постановлением Правительства Российской Федерации от 8 августа 2012 г. </w:t>
        </w:r>
        <w:r>
          <w:rPr>
            <w:rStyle w:val="af7"/>
            <w:rFonts w:cs="Times New Roman"/>
            <w:color w:val="auto"/>
            <w:u w:val="none"/>
            <w:shd w:val="clear" w:color="auto" w:fill="FFFFFF"/>
          </w:rPr>
          <w:t>№</w:t>
        </w:r>
        <w:r w:rsidRPr="001E1E23">
          <w:rPr>
            <w:rStyle w:val="af7"/>
            <w:rFonts w:cs="Times New Roman"/>
            <w:color w:val="auto"/>
            <w:u w:val="none"/>
            <w:shd w:val="clear" w:color="auto" w:fill="FFFFFF"/>
          </w:rPr>
          <w:t xml:space="preserve"> 808</w:t>
        </w:r>
      </w:hyperlink>
      <w:r>
        <w:t>;</w:t>
      </w:r>
    </w:p>
    <w:p w:rsidR="003C36FA" w:rsidRDefault="00696CB8" w:rsidP="003C36FA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r w:rsidRPr="00696CB8">
        <w:t xml:space="preserve">Постановление Правительства Российской Федерации от 22.02.2012 г. №154 «О требованиях к схемам теплоснабжения, порядку их разработки и утверждения»; </w:t>
      </w:r>
    </w:p>
    <w:p w:rsidR="003C36FA" w:rsidRDefault="00696CB8" w:rsidP="003C36FA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r w:rsidRPr="00696CB8">
        <w:t xml:space="preserve">Методические рекомендации по разработке схем теплоснабжения. </w:t>
      </w:r>
    </w:p>
    <w:p w:rsidR="003C36FA" w:rsidRDefault="00696CB8" w:rsidP="003C36FA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proofErr w:type="spellStart"/>
      <w:r w:rsidRPr="00696CB8">
        <w:t>СНиП</w:t>
      </w:r>
      <w:proofErr w:type="spellEnd"/>
      <w:r w:rsidRPr="00696CB8">
        <w:t xml:space="preserve"> 41-02-2003 «Тепловые сети»; </w:t>
      </w:r>
    </w:p>
    <w:p w:rsidR="003C36FA" w:rsidRDefault="00696CB8" w:rsidP="003C36FA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r w:rsidRPr="00696CB8">
        <w:t xml:space="preserve">СП 89.13330.2012 «Котельные установки»; </w:t>
      </w:r>
    </w:p>
    <w:p w:rsidR="003C36FA" w:rsidRDefault="00696CB8" w:rsidP="003C36FA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r w:rsidRPr="00696CB8">
        <w:t xml:space="preserve">Сценарные условия долгосрочного прогноза социально-экономического развития Российской Федерации до 2030 года Министерство экономического развития РФ, </w:t>
      </w:r>
      <w:r w:rsidRPr="003C36FA">
        <w:rPr>
          <w:u w:val="single"/>
        </w:rPr>
        <w:t>http://www</w:t>
      </w:r>
      <w:r w:rsidRPr="00696CB8">
        <w:t xml:space="preserve">.economy.gov.ru </w:t>
      </w:r>
    </w:p>
    <w:p w:rsidR="003C36FA" w:rsidRDefault="00696CB8" w:rsidP="003C36FA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r w:rsidRPr="00696CB8">
        <w:t>Сборник базовых цен на проектные работы для строительства. Объекты энерг</w:t>
      </w:r>
      <w:r w:rsidRPr="00696CB8">
        <w:t>е</w:t>
      </w:r>
      <w:r w:rsidRPr="00696CB8">
        <w:t xml:space="preserve">тики. – М.: РАО «ЕЭС России», 2003. </w:t>
      </w:r>
    </w:p>
    <w:p w:rsidR="00E33856" w:rsidRPr="003C36FA" w:rsidRDefault="00696CB8" w:rsidP="00E33856">
      <w:pPr>
        <w:numPr>
          <w:ilvl w:val="0"/>
          <w:numId w:val="31"/>
        </w:numPr>
        <w:spacing w:before="120" w:line="360" w:lineRule="auto"/>
        <w:ind w:left="0" w:firstLine="709"/>
        <w:contextualSpacing/>
      </w:pPr>
      <w:r w:rsidRPr="004D4859">
        <w:rPr>
          <w:szCs w:val="24"/>
        </w:rPr>
        <w:t>Индексы изменения сметной стоимости строительно-монтажных работ видам строительства и пусконаладочных работ, определяемых с применением федеральных и терр</w:t>
      </w:r>
      <w:r w:rsidRPr="004D4859">
        <w:rPr>
          <w:szCs w:val="24"/>
        </w:rPr>
        <w:t>и</w:t>
      </w:r>
      <w:r w:rsidRPr="004D4859">
        <w:rPr>
          <w:szCs w:val="24"/>
        </w:rPr>
        <w:t xml:space="preserve">ториальных единичных расценок на </w:t>
      </w:r>
      <w:r w:rsidR="004D4859">
        <w:rPr>
          <w:szCs w:val="24"/>
        </w:rPr>
        <w:t>3</w:t>
      </w:r>
      <w:r w:rsidRPr="004D4859">
        <w:rPr>
          <w:szCs w:val="24"/>
        </w:rPr>
        <w:t>-ый квартал 20</w:t>
      </w:r>
      <w:r w:rsidR="003C36FA" w:rsidRPr="004D4859">
        <w:rPr>
          <w:szCs w:val="24"/>
        </w:rPr>
        <w:t>2</w:t>
      </w:r>
      <w:r w:rsidR="004D4859">
        <w:rPr>
          <w:szCs w:val="24"/>
        </w:rPr>
        <w:t>2</w:t>
      </w:r>
      <w:r w:rsidRPr="004D4859">
        <w:rPr>
          <w:szCs w:val="24"/>
        </w:rPr>
        <w:t xml:space="preserve"> г.</w:t>
      </w:r>
    </w:p>
    <w:sectPr w:rsidR="00E33856" w:rsidRPr="003C36FA" w:rsidSect="003A34FA">
      <w:pgSz w:w="11906" w:h="16838" w:code="9"/>
      <w:pgMar w:top="624" w:right="624" w:bottom="1418" w:left="1418" w:header="284" w:footer="312" w:gutter="0"/>
      <w:pgBorders>
        <w:top w:val="single" w:sz="8" w:space="14" w:color="auto"/>
        <w:left w:val="single" w:sz="8" w:space="10" w:color="auto"/>
        <w:bottom w:val="single" w:sz="8" w:space="0" w:color="auto"/>
        <w:right w:val="single" w:sz="8" w:space="17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01" w:rsidRDefault="001D7C01" w:rsidP="00F66551">
      <w:r>
        <w:separator/>
      </w:r>
    </w:p>
  </w:endnote>
  <w:endnote w:type="continuationSeparator" w:id="0">
    <w:p w:rsidR="001D7C01" w:rsidRDefault="001D7C01" w:rsidP="00F66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 AcademyC Book 14.0pt">
    <w:altName w:val="Marigold"/>
    <w:panose1 w:val="00000000000000000000"/>
    <w:charset w:val="CC"/>
    <w:family w:val="script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E4" w:rsidRPr="009A6CA4" w:rsidRDefault="00C77EE4" w:rsidP="00380FAA">
    <w:pPr>
      <w:pStyle w:val="ad"/>
    </w:pPr>
    <w:r>
      <w:t>Солонцы</w:t>
    </w:r>
  </w:p>
  <w:p w:rsidR="00C77EE4" w:rsidRDefault="00C77EE4" w:rsidP="00380FAA">
    <w:pPr>
      <w:pStyle w:val="ad"/>
    </w:pPr>
    <w:fldSimple w:instr=" SAVEDATE  \@ &quot;yyyy 'г.'&quot;  \* MERGEFORMAT ">
      <w:r>
        <w:rPr>
          <w:noProof/>
        </w:rPr>
        <w:t>2023 г.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50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3872"/>
      <w:gridCol w:w="850"/>
      <w:gridCol w:w="852"/>
      <w:gridCol w:w="1134"/>
      <w:gridCol w:w="357"/>
    </w:tblGrid>
    <w:tr w:rsidR="00C77EE4" w:rsidRPr="001F1450" w:rsidTr="00B95DB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8F4A6C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8C70EF" w:rsidRDefault="00C77EE4" w:rsidP="008C70EF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АКТУАЛИЗАЦИЯ СХЕМЫ ТЕПЛОСНАБЖЕНИЯ </w:t>
          </w:r>
        </w:p>
        <w:p w:rsidR="00C77EE4" w:rsidRPr="002068B4" w:rsidRDefault="00C77EE4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C77EE4" w:rsidRDefault="00C77EE4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СОЛОНЦОВСКИЙ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ЕТЕМЕЛЬЯНОВСКОГО РАЙОНА</w:t>
          </w:r>
        </w:p>
        <w:p w:rsidR="00C77EE4" w:rsidRPr="0095023C" w:rsidRDefault="00C77EE4" w:rsidP="002068B4">
          <w:pPr>
            <w:pStyle w:val="a5"/>
            <w:spacing w:before="0" w:after="0"/>
            <w:ind w:right="340"/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КРАСНОЯРСКОГО КРАЯ НА 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2024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И ПЕРСПЕКТИВУ ДО 2034 ГОДА</w:t>
          </w:r>
        </w:p>
        <w:p w:rsidR="00C77EE4" w:rsidRPr="000F0FD8" w:rsidRDefault="00C77EE4" w:rsidP="00184F11">
          <w:pPr>
            <w:jc w:val="center"/>
            <w:rPr>
              <w:sz w:val="16"/>
              <w:szCs w:val="16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</w:tr>
    <w:tr w:rsidR="00C77EE4" w:rsidRPr="001F1450" w:rsidTr="00B95DB7">
      <w:trPr>
        <w:trHeight w:hRule="exact" w:val="284"/>
      </w:trPr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8F4A6C">
          <w:pPr>
            <w:jc w:val="center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pacing w:val="-18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6708" w:type="dxa"/>
          <w:gridSpan w:val="4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</w:tr>
    <w:tr w:rsidR="00C77EE4" w:rsidRPr="001F1450" w:rsidTr="00B95DB7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  <w:proofErr w:type="spellStart"/>
          <w:r w:rsidRPr="001F1450">
            <w:rPr>
              <w:sz w:val="18"/>
              <w:szCs w:val="18"/>
            </w:rPr>
            <w:t>Изм</w:t>
          </w:r>
          <w:proofErr w:type="spellEnd"/>
          <w:r w:rsidRPr="001F1450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8F4A6C">
          <w:pPr>
            <w:jc w:val="center"/>
            <w:rPr>
              <w:spacing w:val="-22"/>
              <w:sz w:val="18"/>
              <w:szCs w:val="18"/>
            </w:rPr>
          </w:pPr>
          <w:r w:rsidRPr="001F1450">
            <w:rPr>
              <w:spacing w:val="-22"/>
              <w:sz w:val="18"/>
              <w:szCs w:val="18"/>
            </w:rPr>
            <w:t>Кол</w:t>
          </w:r>
          <w:proofErr w:type="gramStart"/>
          <w:r w:rsidRPr="001F1450">
            <w:rPr>
              <w:spacing w:val="-22"/>
              <w:sz w:val="18"/>
              <w:szCs w:val="18"/>
            </w:rPr>
            <w:t>.</w:t>
          </w:r>
          <w:proofErr w:type="gramEnd"/>
          <w:r w:rsidRPr="001F1450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1F1450">
            <w:rPr>
              <w:spacing w:val="-22"/>
              <w:sz w:val="18"/>
              <w:szCs w:val="18"/>
            </w:rPr>
            <w:t>у</w:t>
          </w:r>
          <w:proofErr w:type="gramEnd"/>
          <w:r w:rsidRPr="001F1450">
            <w:rPr>
              <w:spacing w:val="-22"/>
              <w:sz w:val="18"/>
              <w:szCs w:val="18"/>
            </w:rPr>
            <w:t>ч</w:t>
          </w:r>
          <w:proofErr w:type="spellEnd"/>
          <w:r w:rsidRPr="001F1450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pacing w:val="-18"/>
              <w:sz w:val="18"/>
              <w:szCs w:val="18"/>
            </w:rPr>
          </w:pPr>
          <w:r w:rsidRPr="001F1450">
            <w:rPr>
              <w:spacing w:val="-18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Подпись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Дата</w:t>
          </w:r>
        </w:p>
      </w:tc>
      <w:tc>
        <w:tcPr>
          <w:tcW w:w="6708" w:type="dxa"/>
          <w:gridSpan w:val="4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</w:tr>
    <w:tr w:rsidR="00C77EE4" w:rsidRPr="001F1450" w:rsidTr="00055182">
      <w:trPr>
        <w:trHeight w:hRule="exact" w:val="294"/>
      </w:trPr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D62424" w:rsidRDefault="00C77EE4" w:rsidP="00D62424">
          <w:pPr>
            <w:jc w:val="left"/>
            <w:rPr>
              <w:sz w:val="16"/>
              <w:szCs w:val="16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B72F59" w:rsidRDefault="00C77EE4" w:rsidP="003C33A2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562F6B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8C70EF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DE1FCA" w:rsidRDefault="00C77EE4" w:rsidP="00562F6B">
          <w:pPr>
            <w:jc w:val="center"/>
          </w:pPr>
          <w:r>
            <w:t>Содержание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Стадия</w:t>
          </w:r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C77EE4" w:rsidRPr="001F1450" w:rsidRDefault="00C77EE4" w:rsidP="00562F6B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t>Листов</w:t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1F1450" w:rsidRDefault="00C77EE4" w:rsidP="00562F6B">
          <w:pPr>
            <w:jc w:val="center"/>
            <w:rPr>
              <w:sz w:val="18"/>
              <w:szCs w:val="18"/>
            </w:rPr>
          </w:pPr>
        </w:p>
      </w:tc>
    </w:tr>
    <w:tr w:rsidR="00C77EE4" w:rsidRPr="001F1450" w:rsidTr="00A9554B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DE1FCA" w:rsidRDefault="00C77EE4" w:rsidP="00B95DB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left w:w="340" w:type="dxa"/>
            <w:right w:w="340" w:type="dxa"/>
          </w:tcMar>
          <w:vAlign w:val="center"/>
        </w:tcPr>
        <w:p w:rsidR="00C77EE4" w:rsidRPr="001F1450" w:rsidRDefault="00C77EE4" w:rsidP="00A9554B">
          <w:pPr>
            <w:spacing w:before="20"/>
            <w:jc w:val="center"/>
            <w:rPr>
              <w:sz w:val="18"/>
              <w:szCs w:val="18"/>
            </w:rPr>
          </w:pPr>
          <w:fldSimple w:instr=" DOCPROPERTY  Стадия  \* MERGEFORMAT ">
            <w:r w:rsidRPr="000A3812">
              <w:rPr>
                <w:sz w:val="18"/>
                <w:szCs w:val="18"/>
              </w:rPr>
              <w:t>Проектная</w:t>
            </w:r>
          </w:fldSimple>
        </w:p>
      </w:tc>
      <w:tc>
        <w:tcPr>
          <w:tcW w:w="852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C237C5" w:rsidRDefault="00C77EE4" w:rsidP="00B95DB7">
          <w:pPr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2</w:t>
          </w:r>
        </w:p>
      </w:tc>
      <w:tc>
        <w:tcPr>
          <w:tcW w:w="113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auto"/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  <w:r w:rsidRPr="001F1450">
            <w:rPr>
              <w:sz w:val="18"/>
              <w:szCs w:val="18"/>
            </w:rPr>
            <w:fldChar w:fldCharType="begin"/>
          </w:r>
          <w:r w:rsidRPr="001F1450">
            <w:rPr>
              <w:sz w:val="18"/>
              <w:szCs w:val="18"/>
            </w:rPr>
            <w:instrText xml:space="preserve"> SECTIONPAGES </w:instrText>
          </w:r>
          <w:r w:rsidRPr="001F1450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</w:t>
          </w:r>
          <w:r w:rsidRPr="001F1450">
            <w:rPr>
              <w:sz w:val="18"/>
              <w:szCs w:val="18"/>
            </w:rPr>
            <w:fldChar w:fldCharType="end"/>
          </w: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1F1450" w:rsidRDefault="00C77EE4" w:rsidP="00B95DB7">
          <w:pPr>
            <w:jc w:val="center"/>
            <w:rPr>
              <w:sz w:val="18"/>
              <w:szCs w:val="18"/>
            </w:rPr>
          </w:pPr>
        </w:p>
      </w:tc>
    </w:tr>
    <w:tr w:rsidR="00C77EE4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DE1FCA" w:rsidRDefault="00C77EE4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vAlign w:val="center"/>
        </w:tcPr>
        <w:p w:rsidR="00C77EE4" w:rsidRPr="000D2870" w:rsidRDefault="00C77EE4" w:rsidP="00B72F59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0D2870" w:rsidRDefault="00C77EE4" w:rsidP="00A71667">
          <w:pPr>
            <w:jc w:val="center"/>
            <w:rPr>
              <w:sz w:val="20"/>
              <w:szCs w:val="20"/>
            </w:rPr>
          </w:pPr>
        </w:p>
      </w:tc>
    </w:tr>
    <w:tr w:rsidR="00C77EE4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DE1FCA" w:rsidRDefault="00C77EE4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right w:val="single" w:sz="8" w:space="0" w:color="auto"/>
          </w:tcBorders>
          <w:vAlign w:val="center"/>
        </w:tcPr>
        <w:p w:rsidR="00C77EE4" w:rsidRPr="000D2870" w:rsidRDefault="00C77EE4" w:rsidP="00A71667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0D2870" w:rsidRDefault="00C77EE4" w:rsidP="00A71667">
          <w:pPr>
            <w:jc w:val="center"/>
            <w:rPr>
              <w:sz w:val="20"/>
              <w:szCs w:val="20"/>
            </w:rPr>
          </w:pPr>
        </w:p>
      </w:tc>
    </w:tr>
    <w:tr w:rsidR="00C77EE4" w:rsidRPr="001F1450" w:rsidTr="00B95DB7">
      <w:trPr>
        <w:trHeight w:hRule="exact" w:val="284"/>
      </w:trPr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left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DE1FCA" w:rsidRDefault="00C77EE4" w:rsidP="00A71667">
          <w:pPr>
            <w:jc w:val="left"/>
            <w:rPr>
              <w:spacing w:val="-12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2836" w:type="dxa"/>
          <w:gridSpan w:val="3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0D2870" w:rsidRDefault="00C77EE4" w:rsidP="00A71667">
          <w:pPr>
            <w:jc w:val="center"/>
            <w:rPr>
              <w:sz w:val="20"/>
              <w:szCs w:val="20"/>
            </w:rPr>
          </w:pPr>
        </w:p>
      </w:tc>
      <w:tc>
        <w:tcPr>
          <w:tcW w:w="357" w:type="dxa"/>
          <w:tcBorders>
            <w:top w:val="nil"/>
            <w:left w:val="single" w:sz="8" w:space="0" w:color="auto"/>
            <w:bottom w:val="nil"/>
            <w:right w:val="nil"/>
          </w:tcBorders>
          <w:vAlign w:val="center"/>
        </w:tcPr>
        <w:p w:rsidR="00C77EE4" w:rsidRPr="000D2870" w:rsidRDefault="00C77EE4" w:rsidP="00A71667">
          <w:pPr>
            <w:jc w:val="center"/>
            <w:rPr>
              <w:sz w:val="20"/>
              <w:szCs w:val="20"/>
            </w:rPr>
          </w:pPr>
        </w:p>
      </w:tc>
    </w:tr>
    <w:tr w:rsidR="00C77EE4" w:rsidRPr="001F1450" w:rsidTr="00B95DB7">
      <w:trPr>
        <w:trHeight w:hRule="exact" w:val="312"/>
      </w:trPr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87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852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1134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1F1450" w:rsidRDefault="00C77EE4" w:rsidP="00A71667">
          <w:pPr>
            <w:jc w:val="center"/>
            <w:rPr>
              <w:sz w:val="18"/>
              <w:szCs w:val="18"/>
            </w:rPr>
          </w:pPr>
        </w:p>
      </w:tc>
    </w:tr>
  </w:tbl>
  <w:p w:rsidR="00C77EE4" w:rsidRDefault="00C77EE4" w:rsidP="00B95DB7">
    <w:pPr>
      <w:pStyle w:val="ad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C77EE4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99196A" w:rsidRDefault="00C77EE4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8C70EF" w:rsidRDefault="00C77EE4" w:rsidP="002068B4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АКТУАЛИЗАЦИЯ СХЕМЫ ТЕПЛОСНАБЖЕНИЯ </w:t>
          </w:r>
        </w:p>
        <w:p w:rsidR="00C77EE4" w:rsidRPr="002068B4" w:rsidRDefault="00C77EE4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C77EE4" w:rsidRDefault="00C77EE4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СОЛОНЦОВСКИЙ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СЕЛЬСОВЕТ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ЕМЕЛЬЯНОВСКОГО РАЙОНА</w:t>
          </w:r>
        </w:p>
        <w:p w:rsidR="00C77EE4" w:rsidRPr="0095023C" w:rsidRDefault="00C77EE4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КРАСНОЯРСКОГО КРАЯ НА 2024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И ПЕРСПЕКТИВУ ДО 2034 ГОДА</w:t>
          </w:r>
        </w:p>
        <w:p w:rsidR="00C77EE4" w:rsidRPr="00A41B4E" w:rsidRDefault="00C77EE4" w:rsidP="00184F11">
          <w:pPr>
            <w:jc w:val="center"/>
            <w:rPr>
              <w:sz w:val="16"/>
              <w:szCs w:val="16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99196A" w:rsidRDefault="00C77EE4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464BCE">
          <w:pPr>
            <w:pStyle w:val="ad"/>
            <w:jc w:val="both"/>
            <w:rPr>
              <w:szCs w:val="24"/>
            </w:rPr>
          </w:pPr>
          <w:r w:rsidRPr="000443CC">
            <w:rPr>
              <w:szCs w:val="24"/>
            </w:rPr>
            <w:fldChar w:fldCharType="begin"/>
          </w:r>
          <w:r w:rsidRPr="000443CC">
            <w:rPr>
              <w:szCs w:val="24"/>
            </w:rPr>
            <w:instrText xml:space="preserve"> PAGE   \* MERGEFORMAT </w:instrText>
          </w:r>
          <w:r w:rsidRPr="000443CC">
            <w:rPr>
              <w:szCs w:val="24"/>
            </w:rPr>
            <w:fldChar w:fldCharType="separate"/>
          </w:r>
          <w:r>
            <w:rPr>
              <w:noProof/>
              <w:szCs w:val="24"/>
            </w:rPr>
            <w:t>5</w:t>
          </w:r>
          <w:r w:rsidRPr="000443CC">
            <w:rPr>
              <w:szCs w:val="24"/>
            </w:rPr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99196A" w:rsidRDefault="00C77EE4" w:rsidP="00DE1FCA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</w:tbl>
  <w:p w:rsidR="00C77EE4" w:rsidRPr="0055203A" w:rsidRDefault="00C77EE4" w:rsidP="0055203A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C77EE4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99196A" w:rsidRDefault="00C77EE4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8C70EF" w:rsidRDefault="00C77EE4" w:rsidP="002068B4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  АКТУАЛИЗАЦИЯ СХЕМЫ ТЕПЛОСНАБЖЕНИЯ </w:t>
          </w:r>
        </w:p>
        <w:p w:rsidR="00C77EE4" w:rsidRPr="002068B4" w:rsidRDefault="00C77EE4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C77EE4" w:rsidRDefault="00C77EE4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СОЛОНЦОВСКИЙ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СЕЛЬСОВЕТ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ЕМЕЛЬЯНОВСКОГО РАЙОНА</w:t>
          </w:r>
        </w:p>
        <w:p w:rsidR="00C77EE4" w:rsidRPr="0095023C" w:rsidRDefault="00C77EE4" w:rsidP="002068B4">
          <w:pPr>
            <w:pStyle w:val="a5"/>
            <w:spacing w:before="0" w:after="0"/>
            <w:ind w:right="340"/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КРАСНОЯРСКОГО КРАЯ НА 20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24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ПЕРСПЕКТИВУ ДО 2034 ГОДА</w:t>
          </w:r>
        </w:p>
        <w:p w:rsidR="00C77EE4" w:rsidRPr="00AC4832" w:rsidRDefault="00C77EE4" w:rsidP="00422515">
          <w:pPr>
            <w:pStyle w:val="ad"/>
            <w:rPr>
              <w:sz w:val="32"/>
              <w:szCs w:val="32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99196A" w:rsidRDefault="00C77EE4" w:rsidP="0081074F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3E0B4B">
          <w:pPr>
            <w:pStyle w:val="ad"/>
            <w:rPr>
              <w:szCs w:val="24"/>
            </w:rPr>
          </w:pPr>
          <w:r>
            <w:fldChar w:fldCharType="begin"/>
          </w:r>
          <w:r>
            <w:rPr>
              <w:lang w:val="en-US"/>
            </w:rPr>
            <w:instrText>page</w:instrText>
          </w:r>
          <w:r>
            <w:fldChar w:fldCharType="separate"/>
          </w:r>
          <w:r w:rsidR="00A515E6">
            <w:rPr>
              <w:noProof/>
              <w:lang w:val="en-US"/>
            </w:rPr>
            <w:t>19</w:t>
          </w:r>
          <w:r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99196A" w:rsidRDefault="00C77EE4" w:rsidP="0081074F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</w:tbl>
  <w:p w:rsidR="00C77EE4" w:rsidRPr="0055203A" w:rsidRDefault="00C77EE4" w:rsidP="0055203A">
    <w:pPr>
      <w:pStyle w:val="ad"/>
    </w:pPr>
  </w:p>
  <w:p w:rsidR="00C77EE4" w:rsidRDefault="00C77EE4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13" w:rightFromText="113" w:vertAnchor="page" w:horzAnchor="page" w:tblpXSpec="right" w:tblpYSpec="bottom"/>
      <w:tblOverlap w:val="never"/>
      <w:tblW w:w="10749" w:type="dxa"/>
      <w:tblLayout w:type="fixed"/>
      <w:tblCellMar>
        <w:left w:w="57" w:type="dxa"/>
        <w:right w:w="57" w:type="dxa"/>
      </w:tblCellMar>
      <w:tblLook w:val="04A0"/>
    </w:tblPr>
    <w:tblGrid>
      <w:gridCol w:w="567"/>
      <w:gridCol w:w="567"/>
      <w:gridCol w:w="567"/>
      <w:gridCol w:w="567"/>
      <w:gridCol w:w="850"/>
      <w:gridCol w:w="567"/>
      <w:gridCol w:w="6140"/>
      <w:gridCol w:w="567"/>
      <w:gridCol w:w="357"/>
    </w:tblGrid>
    <w:tr w:rsidR="00C77EE4" w:rsidRPr="0055203A" w:rsidTr="007341DD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99196A" w:rsidRDefault="00C77EE4" w:rsidP="007341DD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8C70EF" w:rsidRDefault="00C77EE4" w:rsidP="002068B4">
          <w:pPr>
            <w:jc w:val="center"/>
            <w:rPr>
              <w:sz w:val="16"/>
              <w:szCs w:val="16"/>
            </w:rPr>
          </w:pPr>
          <w:r w:rsidRPr="008C70EF">
            <w:rPr>
              <w:sz w:val="16"/>
              <w:szCs w:val="16"/>
            </w:rPr>
            <w:t xml:space="preserve">    АКТУАЛИЗАЦИЯ СХЕМЫ ТЕПЛОСНАБЖЕНИЯ </w:t>
          </w:r>
        </w:p>
        <w:p w:rsidR="00C77EE4" w:rsidRPr="002068B4" w:rsidRDefault="00C77EE4" w:rsidP="002068B4">
          <w:pPr>
            <w:pStyle w:val="a5"/>
            <w:spacing w:before="0" w:after="0"/>
            <w:ind w:right="340"/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МУНИЦИПАЛЬНОГО ОБРАЗОВАНИЯ</w:t>
          </w:r>
        </w:p>
        <w:p w:rsidR="00C77EE4" w:rsidRDefault="00C77EE4" w:rsidP="002068B4">
          <w:pPr>
            <w:pStyle w:val="a5"/>
            <w:spacing w:before="0" w:after="0"/>
            <w:ind w:right="340"/>
          </w:pP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СОЛОНЦОВСКИЙ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СЕЛЬСОВЕТЕМЕЛЬЯНОВСКОГО РАЙОНА</w:t>
          </w:r>
        </w:p>
        <w:p w:rsidR="00C77EE4" w:rsidRPr="0095023C" w:rsidRDefault="00C77EE4" w:rsidP="002068B4">
          <w:pPr>
            <w:pStyle w:val="a5"/>
            <w:spacing w:before="0" w:after="0"/>
            <w:ind w:right="340"/>
          </w:pP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КРАСНОЯРСКОГО КРАЯ НА 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2024 </w:t>
          </w:r>
          <w:r w:rsidRPr="002068B4"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>ГОД</w:t>
          </w:r>
          <w:r>
            <w:rPr>
              <w:rFonts w:eastAsiaTheme="minorHAnsi" w:cstheme="minorBidi"/>
              <w:b w:val="0"/>
              <w:caps w:val="0"/>
              <w:sz w:val="16"/>
              <w:szCs w:val="16"/>
              <w:lang w:eastAsia="en-US"/>
            </w:rPr>
            <w:t xml:space="preserve"> И ПЕРСПЕКТИВУ ДО 2034 ГОДА</w:t>
          </w:r>
        </w:p>
        <w:p w:rsidR="00C77EE4" w:rsidRPr="00AC4832" w:rsidRDefault="00C77EE4" w:rsidP="007341DD">
          <w:pPr>
            <w:pStyle w:val="ad"/>
            <w:rPr>
              <w:sz w:val="32"/>
              <w:szCs w:val="32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7341DD">
      <w:trPr>
        <w:trHeight w:hRule="exact" w:val="284"/>
      </w:trPr>
      <w:tc>
        <w:tcPr>
          <w:tcW w:w="567" w:type="dxa"/>
          <w:tc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99196A" w:rsidRDefault="00C77EE4" w:rsidP="007341DD">
          <w:pPr>
            <w:pStyle w:val="ad"/>
            <w:rPr>
              <w:spacing w:val="-14"/>
              <w:sz w:val="18"/>
              <w:szCs w:val="18"/>
            </w:rPr>
          </w:pPr>
        </w:p>
      </w:tc>
      <w:tc>
        <w:tcPr>
          <w:tcW w:w="850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Cs w:val="24"/>
            </w:rPr>
          </w:pPr>
          <w:r>
            <w:fldChar w:fldCharType="begin"/>
          </w:r>
          <w:r>
            <w:rPr>
              <w:lang w:val="en-US"/>
            </w:rPr>
            <w:instrText>page</w:instrText>
          </w:r>
          <w:r>
            <w:fldChar w:fldCharType="separate"/>
          </w:r>
          <w:r>
            <w:rPr>
              <w:noProof/>
              <w:lang w:val="en-US"/>
            </w:rPr>
            <w:t>6</w:t>
          </w:r>
          <w:r>
            <w:fldChar w:fldCharType="end"/>
          </w: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7341DD">
      <w:trPr>
        <w:trHeight w:hRule="exact" w:val="284"/>
      </w:trPr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Изм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pacing w:val="-22"/>
              <w:sz w:val="18"/>
              <w:szCs w:val="18"/>
            </w:rPr>
          </w:pPr>
          <w:r w:rsidRPr="0055203A">
            <w:rPr>
              <w:spacing w:val="-22"/>
              <w:sz w:val="18"/>
              <w:szCs w:val="18"/>
            </w:rPr>
            <w:t>Кол</w:t>
          </w:r>
          <w:proofErr w:type="gramStart"/>
          <w:r w:rsidRPr="0055203A">
            <w:rPr>
              <w:spacing w:val="-22"/>
              <w:sz w:val="18"/>
              <w:szCs w:val="18"/>
            </w:rPr>
            <w:t>.</w:t>
          </w:r>
          <w:proofErr w:type="gramEnd"/>
          <w:r w:rsidRPr="0055203A">
            <w:rPr>
              <w:spacing w:val="-22"/>
              <w:sz w:val="18"/>
              <w:szCs w:val="18"/>
            </w:rPr>
            <w:t xml:space="preserve"> </w:t>
          </w:r>
          <w:proofErr w:type="spellStart"/>
          <w:proofErr w:type="gramStart"/>
          <w:r w:rsidRPr="0055203A">
            <w:rPr>
              <w:spacing w:val="-22"/>
              <w:sz w:val="18"/>
              <w:szCs w:val="18"/>
            </w:rPr>
            <w:t>у</w:t>
          </w:r>
          <w:proofErr w:type="gramEnd"/>
          <w:r w:rsidRPr="0055203A">
            <w:rPr>
              <w:spacing w:val="-22"/>
              <w:sz w:val="18"/>
              <w:szCs w:val="18"/>
            </w:rPr>
            <w:t>ч</w:t>
          </w:r>
          <w:proofErr w:type="spellEnd"/>
          <w:r w:rsidRPr="0055203A">
            <w:rPr>
              <w:spacing w:val="-22"/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Лист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99196A" w:rsidRDefault="00C77EE4" w:rsidP="007341DD">
          <w:pPr>
            <w:pStyle w:val="ad"/>
            <w:rPr>
              <w:spacing w:val="-14"/>
              <w:sz w:val="18"/>
              <w:szCs w:val="18"/>
            </w:rPr>
          </w:pPr>
          <w:r w:rsidRPr="0099196A">
            <w:rPr>
              <w:spacing w:val="-14"/>
              <w:sz w:val="18"/>
              <w:szCs w:val="18"/>
            </w:rPr>
            <w:t>№ док.</w:t>
          </w:r>
        </w:p>
      </w:tc>
      <w:tc>
        <w:tcPr>
          <w:tcW w:w="85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Дата</w:t>
          </w:r>
        </w:p>
      </w:tc>
      <w:tc>
        <w:tcPr>
          <w:tcW w:w="6140" w:type="dxa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7341DD">
      <w:trPr>
        <w:trHeight w:hRule="exact" w:val="323"/>
      </w:trPr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pacing w:val="-22"/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pacing w:val="-20"/>
              <w:sz w:val="18"/>
              <w:szCs w:val="18"/>
            </w:rPr>
          </w:pPr>
        </w:p>
      </w:tc>
      <w:tc>
        <w:tcPr>
          <w:tcW w:w="85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6140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567" w:type="dxa"/>
          <w:tcBorders>
            <w:top w:val="single" w:sz="8" w:space="0" w:color="auto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  <w:tc>
        <w:tcPr>
          <w:tcW w:w="35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C77EE4" w:rsidRPr="0055203A" w:rsidRDefault="00C77EE4" w:rsidP="007341DD">
          <w:pPr>
            <w:pStyle w:val="ad"/>
            <w:rPr>
              <w:sz w:val="18"/>
              <w:szCs w:val="18"/>
            </w:rPr>
          </w:pPr>
        </w:p>
      </w:tc>
    </w:tr>
  </w:tbl>
  <w:p w:rsidR="00C77EE4" w:rsidRDefault="00C77EE4" w:rsidP="00B95DB7">
    <w:pPr>
      <w:pStyle w:val="ad"/>
      <w:jc w:val="right"/>
    </w:pPr>
  </w:p>
  <w:p w:rsidR="00C77EE4" w:rsidRDefault="00C77EE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01" w:rsidRDefault="001D7C01" w:rsidP="00F66551">
      <w:r>
        <w:separator/>
      </w:r>
    </w:p>
  </w:footnote>
  <w:footnote w:type="continuationSeparator" w:id="0">
    <w:p w:rsidR="001D7C01" w:rsidRDefault="001D7C01" w:rsidP="00F66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EE4" w:rsidRPr="00453445" w:rsidRDefault="00C77EE4" w:rsidP="00453445">
    <w:pPr>
      <w:pBdr>
        <w:bottom w:val="single" w:sz="4" w:space="1" w:color="auto"/>
      </w:pBdr>
      <w:jc w:val="center"/>
      <w:rPr>
        <w:rFonts w:eastAsia="Times New Roman" w:cs="Times New Roman"/>
        <w:b/>
        <w:color w:val="1F497D"/>
        <w:sz w:val="32"/>
        <w:szCs w:val="32"/>
        <w:lang w:eastAsia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57" w:type="dxa"/>
        <w:right w:w="57" w:type="dxa"/>
      </w:tblCellMar>
      <w:tblLook w:val="04A0"/>
    </w:tblPr>
    <w:tblGrid>
      <w:gridCol w:w="567"/>
      <w:gridCol w:w="351"/>
    </w:tblGrid>
    <w:tr w:rsidR="00C77EE4" w:rsidTr="007228A3">
      <w:trPr>
        <w:trHeight w:hRule="exact" w:val="284"/>
      </w:trPr>
      <w:tc>
        <w:tcPr>
          <w:tcW w:w="567" w:type="dxa"/>
          <w:vAlign w:val="center"/>
        </w:tcPr>
        <w:p w:rsidR="00C77EE4" w:rsidRDefault="00C77EE4" w:rsidP="007228A3">
          <w:pPr>
            <w:pStyle w:val="ab"/>
            <w:jc w:val="center"/>
          </w:pPr>
          <w:fldSimple w:instr=" PAGE   \* MERGEFORMAT ">
            <w:r>
              <w:rPr>
                <w:noProof/>
              </w:rPr>
              <w:t>15</w:t>
            </w:r>
          </w:fldSimple>
        </w:p>
      </w:tc>
      <w:tc>
        <w:tcPr>
          <w:tcW w:w="351" w:type="dxa"/>
          <w:vAlign w:val="center"/>
        </w:tcPr>
        <w:p w:rsidR="00C77EE4" w:rsidRDefault="00C77EE4" w:rsidP="007228A3">
          <w:pPr>
            <w:pStyle w:val="ab"/>
            <w:jc w:val="center"/>
          </w:pPr>
        </w:p>
      </w:tc>
    </w:tr>
  </w:tbl>
  <w:p w:rsidR="00C77EE4" w:rsidRDefault="00C77EE4" w:rsidP="007228A3">
    <w:pPr>
      <w:pStyle w:val="ab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C77EE4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C77EE4" w:rsidRDefault="00C77EE4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C77EE4" w:rsidRPr="0055203A" w:rsidTr="0081074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81074F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55203A" w:rsidRDefault="00C77EE4" w:rsidP="0081074F">
          <w:pPr>
            <w:pStyle w:val="ad"/>
            <w:rPr>
              <w:sz w:val="18"/>
              <w:szCs w:val="18"/>
            </w:rPr>
          </w:pPr>
        </w:p>
      </w:tc>
    </w:tr>
  </w:tbl>
  <w:p w:rsidR="00C77EE4" w:rsidRDefault="00C77EE4" w:rsidP="00380FAA">
    <w:pPr>
      <w:pStyle w:val="ab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170"/>
      <w:gridCol w:w="113"/>
      <w:gridCol w:w="171"/>
      <w:gridCol w:w="113"/>
      <w:gridCol w:w="284"/>
    </w:tblGrid>
    <w:tr w:rsidR="00C77EE4" w:rsidRPr="007F2184" w:rsidTr="002B653A">
      <w:trPr>
        <w:cantSplit/>
        <w:trHeight w:val="567"/>
      </w:trPr>
      <w:tc>
        <w:tcPr>
          <w:tcW w:w="283" w:type="dxa"/>
          <w:gridSpan w:val="2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Согласовано</w:t>
          </w: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E63E42">
      <w:trPr>
        <w:cantSplit/>
        <w:trHeight w:val="850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E63E42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E63E42">
      <w:trPr>
        <w:cantSplit/>
        <w:trHeight w:val="1134"/>
      </w:trPr>
      <w:tc>
        <w:tcPr>
          <w:tcW w:w="283" w:type="dxa"/>
          <w:gridSpan w:val="2"/>
          <w:vMerge/>
          <w:tcBorders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2B653A">
      <w:trPr>
        <w:cantSplit/>
        <w:trHeight w:hRule="exact" w:val="1418"/>
      </w:trPr>
      <w:tc>
        <w:tcPr>
          <w:tcW w:w="170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textDirection w:val="btL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Взам</w:t>
          </w:r>
          <w:proofErr w:type="spellEnd"/>
          <w:r w:rsidRPr="007F2184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2B653A">
      <w:trPr>
        <w:cantSplit/>
        <w:trHeight w:hRule="exact" w:val="1985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  <w:proofErr w:type="spellStart"/>
          <w:r w:rsidRPr="007F2184">
            <w:rPr>
              <w:sz w:val="18"/>
              <w:szCs w:val="18"/>
            </w:rPr>
            <w:t>Подп</w:t>
          </w:r>
          <w:proofErr w:type="spellEnd"/>
          <w:r w:rsidRPr="007F2184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2B653A">
      <w:trPr>
        <w:cantSplit/>
        <w:trHeight w:hRule="exact" w:val="1418"/>
      </w:trPr>
      <w:tc>
        <w:tcPr>
          <w:tcW w:w="170" w:type="dxa"/>
          <w:tcBorders>
            <w:top w:val="nil"/>
            <w:left w:val="nil"/>
            <w:bottom w:val="nil"/>
            <w:right w:val="single" w:sz="8" w:space="0" w:color="auto"/>
          </w:tcBorders>
          <w:textDirection w:val="btL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  <w:r w:rsidRPr="007F2184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gridSpan w:val="2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  <w:tr w:rsidR="00C77EE4" w:rsidRPr="007F2184" w:rsidTr="002B653A">
      <w:trPr>
        <w:cantSplit/>
        <w:trHeight w:val="300"/>
      </w:trPr>
      <w:tc>
        <w:tcPr>
          <w:tcW w:w="170" w:type="dxa"/>
          <w:tcBorders>
            <w:top w:val="nil"/>
            <w:left w:val="nil"/>
            <w:bottom w:val="nil"/>
            <w:right w:val="nil"/>
          </w:tcBorders>
          <w:textDirection w:val="btL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284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gridSpan w:val="2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7F2184" w:rsidRDefault="00C77EE4" w:rsidP="002B653A">
          <w:pPr>
            <w:pStyle w:val="ad"/>
            <w:rPr>
              <w:sz w:val="18"/>
              <w:szCs w:val="18"/>
            </w:rPr>
          </w:pPr>
        </w:p>
      </w:tc>
    </w:tr>
  </w:tbl>
  <w:p w:rsidR="00C77EE4" w:rsidRDefault="00C77EE4" w:rsidP="007228A3">
    <w:pPr>
      <w:pStyle w:val="ab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C77EE4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C77EE4" w:rsidRDefault="00C77EE4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C77EE4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DE1FCA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</w:tbl>
  <w:p w:rsidR="00C77EE4" w:rsidRDefault="00C77EE4" w:rsidP="00380FAA">
    <w:pPr>
      <w:pStyle w:val="ab"/>
      <w:jc w:val="center"/>
    </w:pPr>
  </w:p>
  <w:p w:rsidR="00C77EE4" w:rsidRDefault="00C77EE4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f2"/>
      <w:tblpPr w:leftFromText="181" w:rightFromText="181" w:horzAnchor="page" w:tblpXSpec="right" w:tblpY="-283"/>
      <w:tblOverlap w:val="never"/>
      <w:tblW w:w="0" w:type="auto"/>
      <w:tblLayout w:type="fixed"/>
      <w:tblCellMar>
        <w:left w:w="57" w:type="dxa"/>
        <w:right w:w="57" w:type="dxa"/>
      </w:tblCellMar>
      <w:tblLook w:val="04A0"/>
    </w:tblPr>
    <w:tblGrid>
      <w:gridCol w:w="351"/>
    </w:tblGrid>
    <w:tr w:rsidR="00C77EE4" w:rsidTr="0081074F">
      <w:trPr>
        <w:trHeight w:val="283"/>
      </w:trPr>
      <w:tc>
        <w:tcPr>
          <w:tcW w:w="351" w:type="dxa"/>
          <w:tcBorders>
            <w:top w:val="nil"/>
            <w:left w:val="nil"/>
            <w:bottom w:val="nil"/>
            <w:right w:val="nil"/>
          </w:tcBorders>
        </w:tcPr>
        <w:p w:rsidR="00C77EE4" w:rsidRDefault="00C77EE4" w:rsidP="0081074F">
          <w:pPr>
            <w:pStyle w:val="ab"/>
            <w:jc w:val="center"/>
            <w:rPr>
              <w:szCs w:val="24"/>
            </w:rPr>
          </w:pPr>
        </w:p>
      </w:tc>
    </w:tr>
  </w:tbl>
  <w:tbl>
    <w:tblPr>
      <w:tblStyle w:val="af2"/>
      <w:tblpPr w:leftFromText="181" w:rightFromText="181" w:vertAnchor="page" w:horzAnchor="page" w:tblpYSpec="bottom"/>
      <w:tblOverlap w:val="never"/>
      <w:tblW w:w="0" w:type="auto"/>
      <w:tblLayout w:type="fixed"/>
      <w:tblCellMar>
        <w:left w:w="28" w:type="dxa"/>
        <w:right w:w="28" w:type="dxa"/>
      </w:tblCellMar>
      <w:tblLook w:val="04A0"/>
    </w:tblPr>
    <w:tblGrid>
      <w:gridCol w:w="284"/>
      <w:gridCol w:w="397"/>
    </w:tblGrid>
    <w:tr w:rsidR="00C77EE4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Взам</w:t>
          </w:r>
          <w:proofErr w:type="spellEnd"/>
          <w:r w:rsidRPr="0055203A">
            <w:rPr>
              <w:sz w:val="18"/>
              <w:szCs w:val="18"/>
            </w:rPr>
            <w:t>. инв. №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DE1FCA">
      <w:trPr>
        <w:cantSplit/>
        <w:trHeight w:hRule="exact" w:val="1985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  <w:proofErr w:type="spellStart"/>
          <w:r w:rsidRPr="0055203A">
            <w:rPr>
              <w:sz w:val="18"/>
              <w:szCs w:val="18"/>
            </w:rPr>
            <w:t>Подп</w:t>
          </w:r>
          <w:proofErr w:type="spellEnd"/>
          <w:r w:rsidRPr="0055203A">
            <w:rPr>
              <w:sz w:val="18"/>
              <w:szCs w:val="18"/>
            </w:rPr>
            <w:t>. и дата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DE1FCA">
      <w:trPr>
        <w:cantSplit/>
        <w:trHeight w:hRule="exact" w:val="1418"/>
      </w:trPr>
      <w:tc>
        <w:tcPr>
          <w:tcW w:w="284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  <w:r w:rsidRPr="0055203A">
            <w:rPr>
              <w:sz w:val="18"/>
              <w:szCs w:val="18"/>
            </w:rPr>
            <w:t>Инв. № подл.</w:t>
          </w:r>
        </w:p>
      </w:tc>
      <w:tc>
        <w:tcPr>
          <w:tcW w:w="397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  <w:tr w:rsidR="00C77EE4" w:rsidRPr="0055203A" w:rsidTr="00DE1FCA">
      <w:trPr>
        <w:cantSplit/>
        <w:trHeight w:val="300"/>
      </w:trPr>
      <w:tc>
        <w:tcPr>
          <w:tcW w:w="284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  <w:tc>
        <w:tcPr>
          <w:tcW w:w="397" w:type="dxa"/>
          <w:tcBorders>
            <w:top w:val="single" w:sz="8" w:space="0" w:color="auto"/>
            <w:left w:val="nil"/>
            <w:bottom w:val="nil"/>
            <w:right w:val="nil"/>
          </w:tcBorders>
          <w:textDirection w:val="btLr"/>
          <w:vAlign w:val="center"/>
        </w:tcPr>
        <w:p w:rsidR="00C77EE4" w:rsidRPr="0055203A" w:rsidRDefault="00C77EE4" w:rsidP="00DE1FCA">
          <w:pPr>
            <w:pStyle w:val="ad"/>
            <w:rPr>
              <w:sz w:val="18"/>
              <w:szCs w:val="18"/>
            </w:rPr>
          </w:pPr>
        </w:p>
      </w:tc>
    </w:tr>
  </w:tbl>
  <w:p w:rsidR="00C77EE4" w:rsidRDefault="00C77EE4" w:rsidP="007228A3">
    <w:pPr>
      <w:pStyle w:val="ab"/>
      <w:jc w:val="left"/>
    </w:pPr>
  </w:p>
  <w:p w:rsidR="00C77EE4" w:rsidRDefault="00C77EE4"/>
  <w:p w:rsidR="00C77EE4" w:rsidRDefault="00C77EE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0000088A"/>
    <w:lvl w:ilvl="0">
      <w:start w:val="8"/>
      <w:numFmt w:val="decimal"/>
      <w:lvlText w:val="%1"/>
      <w:lvlJc w:val="left"/>
      <w:pPr>
        <w:ind w:hanging="461"/>
      </w:pPr>
    </w:lvl>
    <w:lvl w:ilvl="1">
      <w:start w:val="1"/>
      <w:numFmt w:val="decimal"/>
      <w:lvlText w:val="%1.%2."/>
      <w:lvlJc w:val="left"/>
      <w:pPr>
        <w:ind w:hanging="4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-"/>
      <w:lvlJc w:val="left"/>
      <w:pPr>
        <w:ind w:hanging="207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13E4332"/>
    <w:multiLevelType w:val="hybridMultilevel"/>
    <w:tmpl w:val="0ADE277A"/>
    <w:lvl w:ilvl="0" w:tplc="EA209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9A2DD5"/>
    <w:multiLevelType w:val="multilevel"/>
    <w:tmpl w:val="203E73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>
    <w:nsid w:val="036C7786"/>
    <w:multiLevelType w:val="multilevel"/>
    <w:tmpl w:val="2BD2968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03F02AAA"/>
    <w:multiLevelType w:val="hybridMultilevel"/>
    <w:tmpl w:val="DD2EE4A8"/>
    <w:lvl w:ilvl="0" w:tplc="DB085F64">
      <w:start w:val="1"/>
      <w:numFmt w:val="bullet"/>
      <w:pStyle w:val="a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C4278D"/>
    <w:multiLevelType w:val="multilevel"/>
    <w:tmpl w:val="0668059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>
    <w:nsid w:val="109D7D13"/>
    <w:multiLevelType w:val="multilevel"/>
    <w:tmpl w:val="16EA822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AB1F5F"/>
    <w:multiLevelType w:val="hybridMultilevel"/>
    <w:tmpl w:val="CE588C9E"/>
    <w:lvl w:ilvl="0" w:tplc="4F0AB93C">
      <w:start w:val="2021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1A347E"/>
    <w:multiLevelType w:val="multilevel"/>
    <w:tmpl w:val="0DEA13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9">
    <w:nsid w:val="15B56EEE"/>
    <w:multiLevelType w:val="hybridMultilevel"/>
    <w:tmpl w:val="EE7EF3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001A1"/>
    <w:multiLevelType w:val="multilevel"/>
    <w:tmpl w:val="5F1E908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B8541C"/>
    <w:multiLevelType w:val="multilevel"/>
    <w:tmpl w:val="DD2EE4A8"/>
    <w:styleLink w:val="-"/>
    <w:lvl w:ilvl="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2869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62215FA"/>
    <w:multiLevelType w:val="multilevel"/>
    <w:tmpl w:val="9D9A85FA"/>
    <w:lvl w:ilvl="0">
      <w:start w:val="8"/>
      <w:numFmt w:val="decimal"/>
      <w:pStyle w:val="sptext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ABE7DB7"/>
    <w:multiLevelType w:val="multilevel"/>
    <w:tmpl w:val="E6ACD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4">
    <w:nsid w:val="39121CAC"/>
    <w:multiLevelType w:val="hybridMultilevel"/>
    <w:tmpl w:val="6D38916C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>
    <w:nsid w:val="39DC7DA0"/>
    <w:multiLevelType w:val="singleLevel"/>
    <w:tmpl w:val="A396566E"/>
    <w:lvl w:ilvl="0">
      <w:start w:val="1"/>
      <w:numFmt w:val="bullet"/>
      <w:pStyle w:val="a0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16">
    <w:nsid w:val="43A72975"/>
    <w:multiLevelType w:val="hybridMultilevel"/>
    <w:tmpl w:val="DB76CF5A"/>
    <w:lvl w:ilvl="0" w:tplc="02CA7214">
      <w:start w:val="202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3B94002"/>
    <w:multiLevelType w:val="multilevel"/>
    <w:tmpl w:val="ABE270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18">
    <w:nsid w:val="457E4245"/>
    <w:multiLevelType w:val="multilevel"/>
    <w:tmpl w:val="193A44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4F0687"/>
    <w:multiLevelType w:val="multilevel"/>
    <w:tmpl w:val="11A4059E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82CF0"/>
    <w:multiLevelType w:val="hybridMultilevel"/>
    <w:tmpl w:val="6096F0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E0441E2"/>
    <w:multiLevelType w:val="multilevel"/>
    <w:tmpl w:val="AA54F7E4"/>
    <w:lvl w:ilvl="0">
      <w:start w:val="1"/>
      <w:numFmt w:val="decimal"/>
      <w:pStyle w:val="1"/>
      <w:lvlText w:val="ГЛАВА %1."/>
      <w:lvlJc w:val="left"/>
      <w:pPr>
        <w:tabs>
          <w:tab w:val="num" w:pos="2014"/>
        </w:tabs>
        <w:ind w:left="1702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kern w:val="0"/>
        <w:sz w:val="28"/>
        <w:szCs w:val="28"/>
        <w:u w:val="none"/>
        <w:vertAlign w:val="baseline"/>
      </w:rPr>
    </w:lvl>
    <w:lvl w:ilvl="1">
      <w:start w:val="1"/>
      <w:numFmt w:val="decimal"/>
      <w:pStyle w:val="2"/>
      <w:lvlText w:val="Часть %2."/>
      <w:lvlJc w:val="left"/>
      <w:pPr>
        <w:tabs>
          <w:tab w:val="num" w:pos="7939"/>
        </w:tabs>
        <w:ind w:left="751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russianLower"/>
      <w:pStyle w:val="3"/>
      <w:lvlText w:val="%3)"/>
      <w:lvlJc w:val="left"/>
      <w:pPr>
        <w:tabs>
          <w:tab w:val="num" w:pos="1163"/>
        </w:tabs>
        <w:ind w:left="569" w:firstLine="0"/>
      </w:pPr>
      <w:rPr>
        <w:rFonts w:ascii="Times New Roman" w:hAnsi="Times New Roman" w:cs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333"/>
        </w:tabs>
        <w:ind w:left="568" w:firstLine="0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730"/>
        </w:tabs>
        <w:ind w:left="759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1720"/>
        </w:tabs>
        <w:ind w:left="1720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1864"/>
        </w:tabs>
        <w:ind w:left="1864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22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3">
    <w:nsid w:val="55073914"/>
    <w:multiLevelType w:val="multilevel"/>
    <w:tmpl w:val="7C2AF25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4">
    <w:nsid w:val="57342F80"/>
    <w:multiLevelType w:val="multilevel"/>
    <w:tmpl w:val="DB8C0F40"/>
    <w:lvl w:ilvl="0">
      <w:start w:val="1"/>
      <w:numFmt w:val="bullet"/>
      <w:pStyle w:val="10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pStyle w:val="10"/>
      <w:lvlText w:val="%2)"/>
      <w:lvlJc w:val="left"/>
      <w:pPr>
        <w:tabs>
          <w:tab w:val="num" w:pos="1440"/>
        </w:tabs>
        <w:ind w:left="400" w:firstLine="68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16693"/>
    <w:multiLevelType w:val="hybridMultilevel"/>
    <w:tmpl w:val="CA3AB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0765E3C"/>
    <w:multiLevelType w:val="multilevel"/>
    <w:tmpl w:val="04190023"/>
    <w:styleLink w:val="11"/>
    <w:lvl w:ilvl="0">
      <w:start w:val="1"/>
      <w:numFmt w:val="decimal"/>
      <w:lvlText w:val="Статья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</w:r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>
    <w:nsid w:val="638A6FB8"/>
    <w:multiLevelType w:val="hybridMultilevel"/>
    <w:tmpl w:val="329025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E55CD3"/>
    <w:multiLevelType w:val="multilevel"/>
    <w:tmpl w:val="BEB0F1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29">
    <w:nsid w:val="68B66631"/>
    <w:multiLevelType w:val="hybridMultilevel"/>
    <w:tmpl w:val="8922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707C01"/>
    <w:multiLevelType w:val="hybridMultilevel"/>
    <w:tmpl w:val="6810B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1F81249"/>
    <w:multiLevelType w:val="multilevel"/>
    <w:tmpl w:val="90A8E14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C6F0DDE"/>
    <w:multiLevelType w:val="hybridMultilevel"/>
    <w:tmpl w:val="BD46CAE0"/>
    <w:lvl w:ilvl="0" w:tplc="B40837F2">
      <w:start w:val="1"/>
      <w:numFmt w:val="decimal"/>
      <w:lvlText w:val="%1"/>
      <w:lvlJc w:val="left"/>
      <w:pPr>
        <w:ind w:left="14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num w:numId="1">
    <w:abstractNumId w:val="21"/>
  </w:num>
  <w:num w:numId="2">
    <w:abstractNumId w:val="4"/>
  </w:num>
  <w:num w:numId="3">
    <w:abstractNumId w:val="11"/>
  </w:num>
  <w:num w:numId="4">
    <w:abstractNumId w:val="22"/>
  </w:num>
  <w:num w:numId="5">
    <w:abstractNumId w:val="26"/>
  </w:num>
  <w:num w:numId="6">
    <w:abstractNumId w:val="15"/>
  </w:num>
  <w:num w:numId="7">
    <w:abstractNumId w:val="12"/>
  </w:num>
  <w:num w:numId="8">
    <w:abstractNumId w:val="24"/>
  </w:num>
  <w:num w:numId="9">
    <w:abstractNumId w:val="1"/>
  </w:num>
  <w:num w:numId="10">
    <w:abstractNumId w:val="10"/>
  </w:num>
  <w:num w:numId="11">
    <w:abstractNumId w:val="13"/>
  </w:num>
  <w:num w:numId="12">
    <w:abstractNumId w:val="17"/>
  </w:num>
  <w:num w:numId="13">
    <w:abstractNumId w:val="28"/>
  </w:num>
  <w:num w:numId="14">
    <w:abstractNumId w:val="8"/>
  </w:num>
  <w:num w:numId="15">
    <w:abstractNumId w:val="27"/>
  </w:num>
  <w:num w:numId="16">
    <w:abstractNumId w:val="14"/>
  </w:num>
  <w:num w:numId="17">
    <w:abstractNumId w:val="30"/>
  </w:num>
  <w:num w:numId="18">
    <w:abstractNumId w:val="25"/>
  </w:num>
  <w:num w:numId="19">
    <w:abstractNumId w:val="9"/>
  </w:num>
  <w:num w:numId="20">
    <w:abstractNumId w:val="20"/>
  </w:num>
  <w:num w:numId="21">
    <w:abstractNumId w:val="23"/>
  </w:num>
  <w:num w:numId="22">
    <w:abstractNumId w:val="5"/>
  </w:num>
  <w:num w:numId="23">
    <w:abstractNumId w:val="0"/>
  </w:num>
  <w:num w:numId="24">
    <w:abstractNumId w:val="31"/>
  </w:num>
  <w:num w:numId="25">
    <w:abstractNumId w:val="32"/>
  </w:num>
  <w:num w:numId="26">
    <w:abstractNumId w:val="18"/>
  </w:num>
  <w:num w:numId="27">
    <w:abstractNumId w:val="6"/>
  </w:num>
  <w:num w:numId="28">
    <w:abstractNumId w:val="19"/>
  </w:num>
  <w:num w:numId="29">
    <w:abstractNumId w:val="2"/>
  </w:num>
  <w:num w:numId="30">
    <w:abstractNumId w:val="3"/>
  </w:num>
  <w:num w:numId="31">
    <w:abstractNumId w:val="29"/>
  </w:num>
  <w:num w:numId="32">
    <w:abstractNumId w:val="16"/>
  </w:num>
  <w:num w:numId="33">
    <w:abstractNumId w:val="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proofState w:spelling="clean" w:grammar="clean"/>
  <w:stylePaneFormatFilter w:val="1021"/>
  <w:stylePaneSortMethod w:val="0000"/>
  <w:defaultTabStop w:val="709"/>
  <w:autoHyphenation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B36A08"/>
    <w:rsid w:val="00000890"/>
    <w:rsid w:val="00000916"/>
    <w:rsid w:val="00003DF7"/>
    <w:rsid w:val="000045EE"/>
    <w:rsid w:val="000046FE"/>
    <w:rsid w:val="00007FE1"/>
    <w:rsid w:val="000108E3"/>
    <w:rsid w:val="000112D0"/>
    <w:rsid w:val="00013389"/>
    <w:rsid w:val="000140F5"/>
    <w:rsid w:val="00014111"/>
    <w:rsid w:val="00017ECF"/>
    <w:rsid w:val="00020720"/>
    <w:rsid w:val="00021945"/>
    <w:rsid w:val="00022397"/>
    <w:rsid w:val="00022C8D"/>
    <w:rsid w:val="00023AC9"/>
    <w:rsid w:val="0002768E"/>
    <w:rsid w:val="00030651"/>
    <w:rsid w:val="000324D6"/>
    <w:rsid w:val="000339B9"/>
    <w:rsid w:val="00036466"/>
    <w:rsid w:val="00037F15"/>
    <w:rsid w:val="00041829"/>
    <w:rsid w:val="00043741"/>
    <w:rsid w:val="00043C46"/>
    <w:rsid w:val="00043CC5"/>
    <w:rsid w:val="000443CC"/>
    <w:rsid w:val="000445E1"/>
    <w:rsid w:val="00045EE2"/>
    <w:rsid w:val="00046AFF"/>
    <w:rsid w:val="0005085B"/>
    <w:rsid w:val="00052EE5"/>
    <w:rsid w:val="0005302A"/>
    <w:rsid w:val="00053055"/>
    <w:rsid w:val="00054471"/>
    <w:rsid w:val="00054DA2"/>
    <w:rsid w:val="00055182"/>
    <w:rsid w:val="00055A07"/>
    <w:rsid w:val="00056D13"/>
    <w:rsid w:val="0005713E"/>
    <w:rsid w:val="00057BDC"/>
    <w:rsid w:val="0006159E"/>
    <w:rsid w:val="0006329E"/>
    <w:rsid w:val="000657E1"/>
    <w:rsid w:val="000678AD"/>
    <w:rsid w:val="00070CC3"/>
    <w:rsid w:val="00071483"/>
    <w:rsid w:val="000722CE"/>
    <w:rsid w:val="000725B8"/>
    <w:rsid w:val="00074067"/>
    <w:rsid w:val="00075D8A"/>
    <w:rsid w:val="0007692F"/>
    <w:rsid w:val="000769BC"/>
    <w:rsid w:val="00080D68"/>
    <w:rsid w:val="00082628"/>
    <w:rsid w:val="00082764"/>
    <w:rsid w:val="00082801"/>
    <w:rsid w:val="0008293A"/>
    <w:rsid w:val="00083089"/>
    <w:rsid w:val="00083630"/>
    <w:rsid w:val="00084B64"/>
    <w:rsid w:val="00085B33"/>
    <w:rsid w:val="00086122"/>
    <w:rsid w:val="0008659D"/>
    <w:rsid w:val="000869F4"/>
    <w:rsid w:val="00086B27"/>
    <w:rsid w:val="00087311"/>
    <w:rsid w:val="00090364"/>
    <w:rsid w:val="00090A7C"/>
    <w:rsid w:val="000914F6"/>
    <w:rsid w:val="00092985"/>
    <w:rsid w:val="000936A6"/>
    <w:rsid w:val="00093B1A"/>
    <w:rsid w:val="00094CAA"/>
    <w:rsid w:val="0009561F"/>
    <w:rsid w:val="00096B60"/>
    <w:rsid w:val="000972CE"/>
    <w:rsid w:val="0009738B"/>
    <w:rsid w:val="00097508"/>
    <w:rsid w:val="000A025C"/>
    <w:rsid w:val="000A0B6D"/>
    <w:rsid w:val="000A1EE7"/>
    <w:rsid w:val="000A30D7"/>
    <w:rsid w:val="000A3812"/>
    <w:rsid w:val="000A382B"/>
    <w:rsid w:val="000A46C3"/>
    <w:rsid w:val="000A4DE6"/>
    <w:rsid w:val="000A5A71"/>
    <w:rsid w:val="000A661F"/>
    <w:rsid w:val="000B1DF1"/>
    <w:rsid w:val="000B2054"/>
    <w:rsid w:val="000B2E93"/>
    <w:rsid w:val="000B30F0"/>
    <w:rsid w:val="000B42BD"/>
    <w:rsid w:val="000B480C"/>
    <w:rsid w:val="000B5A67"/>
    <w:rsid w:val="000B6E97"/>
    <w:rsid w:val="000B6EA1"/>
    <w:rsid w:val="000C008D"/>
    <w:rsid w:val="000C3ECF"/>
    <w:rsid w:val="000C5713"/>
    <w:rsid w:val="000C5877"/>
    <w:rsid w:val="000C5BA4"/>
    <w:rsid w:val="000C6D5B"/>
    <w:rsid w:val="000D0ED6"/>
    <w:rsid w:val="000D2035"/>
    <w:rsid w:val="000D2870"/>
    <w:rsid w:val="000D34E9"/>
    <w:rsid w:val="000D4662"/>
    <w:rsid w:val="000E030E"/>
    <w:rsid w:val="000E11D8"/>
    <w:rsid w:val="000E28EA"/>
    <w:rsid w:val="000E5AE6"/>
    <w:rsid w:val="000E720D"/>
    <w:rsid w:val="000E764D"/>
    <w:rsid w:val="000E7C89"/>
    <w:rsid w:val="000F0BC8"/>
    <w:rsid w:val="000F0BCE"/>
    <w:rsid w:val="000F0FD8"/>
    <w:rsid w:val="000F1AEC"/>
    <w:rsid w:val="000F21B9"/>
    <w:rsid w:val="000F312C"/>
    <w:rsid w:val="000F4479"/>
    <w:rsid w:val="000F542A"/>
    <w:rsid w:val="000F6C09"/>
    <w:rsid w:val="000F739B"/>
    <w:rsid w:val="000F75B9"/>
    <w:rsid w:val="000F7890"/>
    <w:rsid w:val="0010142D"/>
    <w:rsid w:val="00102CDA"/>
    <w:rsid w:val="00105538"/>
    <w:rsid w:val="00106F9A"/>
    <w:rsid w:val="00107432"/>
    <w:rsid w:val="00107BEB"/>
    <w:rsid w:val="00113290"/>
    <w:rsid w:val="00113EAE"/>
    <w:rsid w:val="001145F8"/>
    <w:rsid w:val="0011744E"/>
    <w:rsid w:val="0011761E"/>
    <w:rsid w:val="00117E8D"/>
    <w:rsid w:val="00117EBC"/>
    <w:rsid w:val="00122292"/>
    <w:rsid w:val="00124B3A"/>
    <w:rsid w:val="00124E12"/>
    <w:rsid w:val="0012532A"/>
    <w:rsid w:val="001257BD"/>
    <w:rsid w:val="00126B1E"/>
    <w:rsid w:val="00132717"/>
    <w:rsid w:val="0013500A"/>
    <w:rsid w:val="00135D41"/>
    <w:rsid w:val="00140E5D"/>
    <w:rsid w:val="00141A5E"/>
    <w:rsid w:val="00141D4C"/>
    <w:rsid w:val="00143C88"/>
    <w:rsid w:val="0014410A"/>
    <w:rsid w:val="00144128"/>
    <w:rsid w:val="00144566"/>
    <w:rsid w:val="00145801"/>
    <w:rsid w:val="00147B2F"/>
    <w:rsid w:val="00150CF8"/>
    <w:rsid w:val="0015107A"/>
    <w:rsid w:val="001527C3"/>
    <w:rsid w:val="001531D1"/>
    <w:rsid w:val="001553A1"/>
    <w:rsid w:val="001553D2"/>
    <w:rsid w:val="00156946"/>
    <w:rsid w:val="00157330"/>
    <w:rsid w:val="001620EB"/>
    <w:rsid w:val="00162D53"/>
    <w:rsid w:val="0016527C"/>
    <w:rsid w:val="001656DB"/>
    <w:rsid w:val="001665E5"/>
    <w:rsid w:val="00167019"/>
    <w:rsid w:val="00167647"/>
    <w:rsid w:val="00170994"/>
    <w:rsid w:val="001716C0"/>
    <w:rsid w:val="001736BC"/>
    <w:rsid w:val="00173748"/>
    <w:rsid w:val="00173D9F"/>
    <w:rsid w:val="00174B33"/>
    <w:rsid w:val="001756A2"/>
    <w:rsid w:val="001756F2"/>
    <w:rsid w:val="001757E3"/>
    <w:rsid w:val="00177838"/>
    <w:rsid w:val="00177ABC"/>
    <w:rsid w:val="00177FC9"/>
    <w:rsid w:val="00180992"/>
    <w:rsid w:val="00183BA6"/>
    <w:rsid w:val="00183D80"/>
    <w:rsid w:val="00184F11"/>
    <w:rsid w:val="001850ED"/>
    <w:rsid w:val="00185E09"/>
    <w:rsid w:val="001872DA"/>
    <w:rsid w:val="0018744F"/>
    <w:rsid w:val="0019002E"/>
    <w:rsid w:val="0019068F"/>
    <w:rsid w:val="00190813"/>
    <w:rsid w:val="00191877"/>
    <w:rsid w:val="001924C2"/>
    <w:rsid w:val="00195C73"/>
    <w:rsid w:val="001A122B"/>
    <w:rsid w:val="001A16FE"/>
    <w:rsid w:val="001A33F2"/>
    <w:rsid w:val="001A3C8A"/>
    <w:rsid w:val="001A51F7"/>
    <w:rsid w:val="001A54CD"/>
    <w:rsid w:val="001A6720"/>
    <w:rsid w:val="001A6C18"/>
    <w:rsid w:val="001A6C8E"/>
    <w:rsid w:val="001A716D"/>
    <w:rsid w:val="001A75D4"/>
    <w:rsid w:val="001B186B"/>
    <w:rsid w:val="001B4489"/>
    <w:rsid w:val="001B5985"/>
    <w:rsid w:val="001B6BC1"/>
    <w:rsid w:val="001C3A3B"/>
    <w:rsid w:val="001C4E2E"/>
    <w:rsid w:val="001C732C"/>
    <w:rsid w:val="001D1C0C"/>
    <w:rsid w:val="001D1F58"/>
    <w:rsid w:val="001D1F96"/>
    <w:rsid w:val="001D2D68"/>
    <w:rsid w:val="001D4208"/>
    <w:rsid w:val="001D6142"/>
    <w:rsid w:val="001D650E"/>
    <w:rsid w:val="001D7C01"/>
    <w:rsid w:val="001E2A9D"/>
    <w:rsid w:val="001E4152"/>
    <w:rsid w:val="001E5B00"/>
    <w:rsid w:val="001E6F72"/>
    <w:rsid w:val="001E7139"/>
    <w:rsid w:val="001E770B"/>
    <w:rsid w:val="001F0255"/>
    <w:rsid w:val="001F079A"/>
    <w:rsid w:val="001F1238"/>
    <w:rsid w:val="001F1450"/>
    <w:rsid w:val="001F2994"/>
    <w:rsid w:val="001F4DB6"/>
    <w:rsid w:val="001F50D8"/>
    <w:rsid w:val="001F60A4"/>
    <w:rsid w:val="001F711D"/>
    <w:rsid w:val="001F7C60"/>
    <w:rsid w:val="002027E4"/>
    <w:rsid w:val="00203494"/>
    <w:rsid w:val="0020367B"/>
    <w:rsid w:val="00203EB9"/>
    <w:rsid w:val="00204ACA"/>
    <w:rsid w:val="0020581E"/>
    <w:rsid w:val="002058E1"/>
    <w:rsid w:val="002068B4"/>
    <w:rsid w:val="00207331"/>
    <w:rsid w:val="00210B8A"/>
    <w:rsid w:val="0021391F"/>
    <w:rsid w:val="0021590D"/>
    <w:rsid w:val="00216C2C"/>
    <w:rsid w:val="00220D90"/>
    <w:rsid w:val="00221759"/>
    <w:rsid w:val="00223D4F"/>
    <w:rsid w:val="002257C7"/>
    <w:rsid w:val="002257D9"/>
    <w:rsid w:val="002267D3"/>
    <w:rsid w:val="00230B0B"/>
    <w:rsid w:val="00232A16"/>
    <w:rsid w:val="00236205"/>
    <w:rsid w:val="002376C7"/>
    <w:rsid w:val="00241347"/>
    <w:rsid w:val="00241972"/>
    <w:rsid w:val="00242822"/>
    <w:rsid w:val="00242874"/>
    <w:rsid w:val="00242E17"/>
    <w:rsid w:val="00243ED5"/>
    <w:rsid w:val="0024579F"/>
    <w:rsid w:val="00245A7E"/>
    <w:rsid w:val="00245B69"/>
    <w:rsid w:val="00246A05"/>
    <w:rsid w:val="00250354"/>
    <w:rsid w:val="00250BB2"/>
    <w:rsid w:val="00252826"/>
    <w:rsid w:val="00257362"/>
    <w:rsid w:val="00261D45"/>
    <w:rsid w:val="00264154"/>
    <w:rsid w:val="00270DAF"/>
    <w:rsid w:val="00271644"/>
    <w:rsid w:val="00272891"/>
    <w:rsid w:val="0027320B"/>
    <w:rsid w:val="002738D4"/>
    <w:rsid w:val="00273F6B"/>
    <w:rsid w:val="002752A1"/>
    <w:rsid w:val="00276955"/>
    <w:rsid w:val="00280C5E"/>
    <w:rsid w:val="00280F11"/>
    <w:rsid w:val="00281AEA"/>
    <w:rsid w:val="00283E52"/>
    <w:rsid w:val="0028437C"/>
    <w:rsid w:val="00284F33"/>
    <w:rsid w:val="002853B6"/>
    <w:rsid w:val="00285778"/>
    <w:rsid w:val="00285C9F"/>
    <w:rsid w:val="00285E94"/>
    <w:rsid w:val="00291563"/>
    <w:rsid w:val="00292962"/>
    <w:rsid w:val="002936F1"/>
    <w:rsid w:val="002944AE"/>
    <w:rsid w:val="00296146"/>
    <w:rsid w:val="002A34F9"/>
    <w:rsid w:val="002A3D72"/>
    <w:rsid w:val="002A4157"/>
    <w:rsid w:val="002A48E5"/>
    <w:rsid w:val="002A5F99"/>
    <w:rsid w:val="002A640A"/>
    <w:rsid w:val="002A7A87"/>
    <w:rsid w:val="002B09F4"/>
    <w:rsid w:val="002B2207"/>
    <w:rsid w:val="002B3BE7"/>
    <w:rsid w:val="002B653A"/>
    <w:rsid w:val="002C03DD"/>
    <w:rsid w:val="002C197B"/>
    <w:rsid w:val="002C1BA4"/>
    <w:rsid w:val="002C5BC4"/>
    <w:rsid w:val="002C5C10"/>
    <w:rsid w:val="002C6167"/>
    <w:rsid w:val="002C675A"/>
    <w:rsid w:val="002C710E"/>
    <w:rsid w:val="002D1158"/>
    <w:rsid w:val="002D250A"/>
    <w:rsid w:val="002D2F9E"/>
    <w:rsid w:val="002D7347"/>
    <w:rsid w:val="002D782D"/>
    <w:rsid w:val="002D7E79"/>
    <w:rsid w:val="002E085B"/>
    <w:rsid w:val="002E1766"/>
    <w:rsid w:val="002E1845"/>
    <w:rsid w:val="002E1CBE"/>
    <w:rsid w:val="002E4091"/>
    <w:rsid w:val="002E4280"/>
    <w:rsid w:val="002E6078"/>
    <w:rsid w:val="002E6247"/>
    <w:rsid w:val="002E70FF"/>
    <w:rsid w:val="002E723B"/>
    <w:rsid w:val="002F2BFA"/>
    <w:rsid w:val="002F2FC0"/>
    <w:rsid w:val="002F3786"/>
    <w:rsid w:val="002F3A47"/>
    <w:rsid w:val="002F4B39"/>
    <w:rsid w:val="002F5592"/>
    <w:rsid w:val="002F6477"/>
    <w:rsid w:val="002F6A6F"/>
    <w:rsid w:val="00301B32"/>
    <w:rsid w:val="00301D7E"/>
    <w:rsid w:val="00303B44"/>
    <w:rsid w:val="00305023"/>
    <w:rsid w:val="00311DC4"/>
    <w:rsid w:val="00312D3A"/>
    <w:rsid w:val="0031538E"/>
    <w:rsid w:val="003163FA"/>
    <w:rsid w:val="003164BD"/>
    <w:rsid w:val="00316899"/>
    <w:rsid w:val="00316901"/>
    <w:rsid w:val="00317897"/>
    <w:rsid w:val="00320C29"/>
    <w:rsid w:val="00320D57"/>
    <w:rsid w:val="003213C5"/>
    <w:rsid w:val="0032223D"/>
    <w:rsid w:val="00323038"/>
    <w:rsid w:val="00323304"/>
    <w:rsid w:val="00323800"/>
    <w:rsid w:val="00324DFC"/>
    <w:rsid w:val="003265EC"/>
    <w:rsid w:val="00327604"/>
    <w:rsid w:val="00327739"/>
    <w:rsid w:val="00327EC1"/>
    <w:rsid w:val="0033139D"/>
    <w:rsid w:val="00331C5D"/>
    <w:rsid w:val="00331F7F"/>
    <w:rsid w:val="00333225"/>
    <w:rsid w:val="00335C60"/>
    <w:rsid w:val="00337413"/>
    <w:rsid w:val="00337662"/>
    <w:rsid w:val="0034193D"/>
    <w:rsid w:val="00342042"/>
    <w:rsid w:val="003450BA"/>
    <w:rsid w:val="003467EB"/>
    <w:rsid w:val="00347045"/>
    <w:rsid w:val="00347A2D"/>
    <w:rsid w:val="00350FFC"/>
    <w:rsid w:val="00351677"/>
    <w:rsid w:val="003516E8"/>
    <w:rsid w:val="0035173A"/>
    <w:rsid w:val="00351AB9"/>
    <w:rsid w:val="003523FD"/>
    <w:rsid w:val="00352C80"/>
    <w:rsid w:val="0035509F"/>
    <w:rsid w:val="003561B4"/>
    <w:rsid w:val="00356751"/>
    <w:rsid w:val="00356A2C"/>
    <w:rsid w:val="00357D9B"/>
    <w:rsid w:val="00357F4A"/>
    <w:rsid w:val="00360630"/>
    <w:rsid w:val="003606E1"/>
    <w:rsid w:val="00360757"/>
    <w:rsid w:val="00361315"/>
    <w:rsid w:val="00361612"/>
    <w:rsid w:val="003621EC"/>
    <w:rsid w:val="00364325"/>
    <w:rsid w:val="00364C9C"/>
    <w:rsid w:val="00365788"/>
    <w:rsid w:val="003704DA"/>
    <w:rsid w:val="003712C7"/>
    <w:rsid w:val="00371985"/>
    <w:rsid w:val="00374096"/>
    <w:rsid w:val="003751A8"/>
    <w:rsid w:val="003754F2"/>
    <w:rsid w:val="00380FAA"/>
    <w:rsid w:val="00384B28"/>
    <w:rsid w:val="003851C0"/>
    <w:rsid w:val="00385A77"/>
    <w:rsid w:val="00385F08"/>
    <w:rsid w:val="00386996"/>
    <w:rsid w:val="00386B67"/>
    <w:rsid w:val="00390242"/>
    <w:rsid w:val="00391211"/>
    <w:rsid w:val="003936FD"/>
    <w:rsid w:val="003A0327"/>
    <w:rsid w:val="003A05F9"/>
    <w:rsid w:val="003A279D"/>
    <w:rsid w:val="003A34FA"/>
    <w:rsid w:val="003A3CB1"/>
    <w:rsid w:val="003A3D56"/>
    <w:rsid w:val="003A3E6E"/>
    <w:rsid w:val="003A40DF"/>
    <w:rsid w:val="003A608A"/>
    <w:rsid w:val="003A7B62"/>
    <w:rsid w:val="003A7F29"/>
    <w:rsid w:val="003B1BAD"/>
    <w:rsid w:val="003B1EA8"/>
    <w:rsid w:val="003B239E"/>
    <w:rsid w:val="003B2798"/>
    <w:rsid w:val="003B3265"/>
    <w:rsid w:val="003B3B50"/>
    <w:rsid w:val="003C0569"/>
    <w:rsid w:val="003C0A4C"/>
    <w:rsid w:val="003C0FA6"/>
    <w:rsid w:val="003C1483"/>
    <w:rsid w:val="003C2C63"/>
    <w:rsid w:val="003C2E92"/>
    <w:rsid w:val="003C33A2"/>
    <w:rsid w:val="003C36FA"/>
    <w:rsid w:val="003C52C1"/>
    <w:rsid w:val="003C698E"/>
    <w:rsid w:val="003D05B2"/>
    <w:rsid w:val="003D17BB"/>
    <w:rsid w:val="003D1FEF"/>
    <w:rsid w:val="003D2F8E"/>
    <w:rsid w:val="003D3E42"/>
    <w:rsid w:val="003D6C43"/>
    <w:rsid w:val="003D76A9"/>
    <w:rsid w:val="003E0B4B"/>
    <w:rsid w:val="003E1820"/>
    <w:rsid w:val="003E2BBA"/>
    <w:rsid w:val="003E300D"/>
    <w:rsid w:val="003E356A"/>
    <w:rsid w:val="003E41DD"/>
    <w:rsid w:val="003E506B"/>
    <w:rsid w:val="003E6E2E"/>
    <w:rsid w:val="003F06D4"/>
    <w:rsid w:val="003F0B24"/>
    <w:rsid w:val="003F108C"/>
    <w:rsid w:val="003F16F6"/>
    <w:rsid w:val="003F17B7"/>
    <w:rsid w:val="003F3362"/>
    <w:rsid w:val="003F433D"/>
    <w:rsid w:val="003F4F83"/>
    <w:rsid w:val="003F6043"/>
    <w:rsid w:val="003F6060"/>
    <w:rsid w:val="003F7273"/>
    <w:rsid w:val="003F72B0"/>
    <w:rsid w:val="0040109F"/>
    <w:rsid w:val="00401C70"/>
    <w:rsid w:val="004034AB"/>
    <w:rsid w:val="00403511"/>
    <w:rsid w:val="004038F6"/>
    <w:rsid w:val="00406DE0"/>
    <w:rsid w:val="00406EA6"/>
    <w:rsid w:val="00407AC0"/>
    <w:rsid w:val="00407F77"/>
    <w:rsid w:val="00411970"/>
    <w:rsid w:val="004131BB"/>
    <w:rsid w:val="004141C3"/>
    <w:rsid w:val="00414BD3"/>
    <w:rsid w:val="00416827"/>
    <w:rsid w:val="00417328"/>
    <w:rsid w:val="00417C6F"/>
    <w:rsid w:val="00420B4A"/>
    <w:rsid w:val="00420C1B"/>
    <w:rsid w:val="00420E2F"/>
    <w:rsid w:val="00421EC9"/>
    <w:rsid w:val="00422515"/>
    <w:rsid w:val="0042258B"/>
    <w:rsid w:val="004228D7"/>
    <w:rsid w:val="0042325A"/>
    <w:rsid w:val="004245E0"/>
    <w:rsid w:val="004270BF"/>
    <w:rsid w:val="00427530"/>
    <w:rsid w:val="0042757D"/>
    <w:rsid w:val="004277DD"/>
    <w:rsid w:val="00430DBF"/>
    <w:rsid w:val="0043104C"/>
    <w:rsid w:val="004339AC"/>
    <w:rsid w:val="00433C3C"/>
    <w:rsid w:val="00433F16"/>
    <w:rsid w:val="00434264"/>
    <w:rsid w:val="0043697E"/>
    <w:rsid w:val="0043749A"/>
    <w:rsid w:val="00440A59"/>
    <w:rsid w:val="004419B2"/>
    <w:rsid w:val="00444420"/>
    <w:rsid w:val="00444963"/>
    <w:rsid w:val="00444DCA"/>
    <w:rsid w:val="004451B0"/>
    <w:rsid w:val="0044636D"/>
    <w:rsid w:val="0044685D"/>
    <w:rsid w:val="00447247"/>
    <w:rsid w:val="00447A51"/>
    <w:rsid w:val="004501A6"/>
    <w:rsid w:val="00450791"/>
    <w:rsid w:val="0045097A"/>
    <w:rsid w:val="00450AC0"/>
    <w:rsid w:val="00451A4A"/>
    <w:rsid w:val="004529CA"/>
    <w:rsid w:val="0045333B"/>
    <w:rsid w:val="00453445"/>
    <w:rsid w:val="0045351E"/>
    <w:rsid w:val="0045390E"/>
    <w:rsid w:val="00453B9A"/>
    <w:rsid w:val="00454FD8"/>
    <w:rsid w:val="00455186"/>
    <w:rsid w:val="00456419"/>
    <w:rsid w:val="00457E96"/>
    <w:rsid w:val="0046008E"/>
    <w:rsid w:val="004609C1"/>
    <w:rsid w:val="004616B6"/>
    <w:rsid w:val="004619DB"/>
    <w:rsid w:val="004625A9"/>
    <w:rsid w:val="00462F61"/>
    <w:rsid w:val="00462F8B"/>
    <w:rsid w:val="00464B96"/>
    <w:rsid w:val="00464BCE"/>
    <w:rsid w:val="00465000"/>
    <w:rsid w:val="004654A3"/>
    <w:rsid w:val="0046560C"/>
    <w:rsid w:val="004660A3"/>
    <w:rsid w:val="004668FC"/>
    <w:rsid w:val="0047454B"/>
    <w:rsid w:val="004800F9"/>
    <w:rsid w:val="004838F9"/>
    <w:rsid w:val="00483F24"/>
    <w:rsid w:val="00484685"/>
    <w:rsid w:val="00486B42"/>
    <w:rsid w:val="00486EBD"/>
    <w:rsid w:val="0049159B"/>
    <w:rsid w:val="00492BB3"/>
    <w:rsid w:val="004959FF"/>
    <w:rsid w:val="004A00B1"/>
    <w:rsid w:val="004A1EC8"/>
    <w:rsid w:val="004A2152"/>
    <w:rsid w:val="004A27C8"/>
    <w:rsid w:val="004A53E3"/>
    <w:rsid w:val="004B0085"/>
    <w:rsid w:val="004B08C1"/>
    <w:rsid w:val="004B09DB"/>
    <w:rsid w:val="004B0BAD"/>
    <w:rsid w:val="004B1692"/>
    <w:rsid w:val="004B1DD9"/>
    <w:rsid w:val="004B386E"/>
    <w:rsid w:val="004B49DC"/>
    <w:rsid w:val="004B4BD3"/>
    <w:rsid w:val="004B7174"/>
    <w:rsid w:val="004B79FE"/>
    <w:rsid w:val="004B7D6A"/>
    <w:rsid w:val="004C1793"/>
    <w:rsid w:val="004C5950"/>
    <w:rsid w:val="004C641C"/>
    <w:rsid w:val="004C77A3"/>
    <w:rsid w:val="004C7D49"/>
    <w:rsid w:val="004D06FF"/>
    <w:rsid w:val="004D232B"/>
    <w:rsid w:val="004D29D2"/>
    <w:rsid w:val="004D325F"/>
    <w:rsid w:val="004D4859"/>
    <w:rsid w:val="004D4A55"/>
    <w:rsid w:val="004D551E"/>
    <w:rsid w:val="004D55AE"/>
    <w:rsid w:val="004D5730"/>
    <w:rsid w:val="004D7AE7"/>
    <w:rsid w:val="004D7B0C"/>
    <w:rsid w:val="004E0374"/>
    <w:rsid w:val="004E057E"/>
    <w:rsid w:val="004E4A66"/>
    <w:rsid w:val="004F39B4"/>
    <w:rsid w:val="004F675A"/>
    <w:rsid w:val="004F7C24"/>
    <w:rsid w:val="00501957"/>
    <w:rsid w:val="00501B2B"/>
    <w:rsid w:val="00502B9C"/>
    <w:rsid w:val="005030B3"/>
    <w:rsid w:val="00503D04"/>
    <w:rsid w:val="00504FA2"/>
    <w:rsid w:val="0050504A"/>
    <w:rsid w:val="0050524B"/>
    <w:rsid w:val="0050594C"/>
    <w:rsid w:val="00506427"/>
    <w:rsid w:val="00507D24"/>
    <w:rsid w:val="005102E7"/>
    <w:rsid w:val="00511603"/>
    <w:rsid w:val="00511CF9"/>
    <w:rsid w:val="00511D2A"/>
    <w:rsid w:val="00513271"/>
    <w:rsid w:val="00514821"/>
    <w:rsid w:val="00516089"/>
    <w:rsid w:val="00520B63"/>
    <w:rsid w:val="00520D58"/>
    <w:rsid w:val="00523492"/>
    <w:rsid w:val="00523B8C"/>
    <w:rsid w:val="005257EA"/>
    <w:rsid w:val="005260E2"/>
    <w:rsid w:val="00527110"/>
    <w:rsid w:val="005309A2"/>
    <w:rsid w:val="00532226"/>
    <w:rsid w:val="005322E1"/>
    <w:rsid w:val="005331B0"/>
    <w:rsid w:val="0053373A"/>
    <w:rsid w:val="00534B8F"/>
    <w:rsid w:val="00535DA9"/>
    <w:rsid w:val="00535F3E"/>
    <w:rsid w:val="005362E1"/>
    <w:rsid w:val="00540757"/>
    <w:rsid w:val="0054112C"/>
    <w:rsid w:val="00542961"/>
    <w:rsid w:val="00542EED"/>
    <w:rsid w:val="005431AA"/>
    <w:rsid w:val="00543A92"/>
    <w:rsid w:val="00544EB5"/>
    <w:rsid w:val="005456FE"/>
    <w:rsid w:val="005476A7"/>
    <w:rsid w:val="005515DF"/>
    <w:rsid w:val="0055203A"/>
    <w:rsid w:val="005524C5"/>
    <w:rsid w:val="005539B4"/>
    <w:rsid w:val="00553ACC"/>
    <w:rsid w:val="00554FF9"/>
    <w:rsid w:val="0055530A"/>
    <w:rsid w:val="00555548"/>
    <w:rsid w:val="005566D2"/>
    <w:rsid w:val="00556B4B"/>
    <w:rsid w:val="0056004E"/>
    <w:rsid w:val="00560FE6"/>
    <w:rsid w:val="00561A53"/>
    <w:rsid w:val="00562463"/>
    <w:rsid w:val="0056266A"/>
    <w:rsid w:val="00562F6B"/>
    <w:rsid w:val="00563B9A"/>
    <w:rsid w:val="00566807"/>
    <w:rsid w:val="00567FCD"/>
    <w:rsid w:val="005702D4"/>
    <w:rsid w:val="0057090B"/>
    <w:rsid w:val="00570D9A"/>
    <w:rsid w:val="005711F4"/>
    <w:rsid w:val="00574BC2"/>
    <w:rsid w:val="00576351"/>
    <w:rsid w:val="005812F1"/>
    <w:rsid w:val="00581C08"/>
    <w:rsid w:val="00582CF6"/>
    <w:rsid w:val="00583880"/>
    <w:rsid w:val="005845B0"/>
    <w:rsid w:val="00584A9C"/>
    <w:rsid w:val="00585632"/>
    <w:rsid w:val="005856E4"/>
    <w:rsid w:val="00585A98"/>
    <w:rsid w:val="00585EEB"/>
    <w:rsid w:val="0058690E"/>
    <w:rsid w:val="00592121"/>
    <w:rsid w:val="00592EAF"/>
    <w:rsid w:val="005939B9"/>
    <w:rsid w:val="00594839"/>
    <w:rsid w:val="0059566D"/>
    <w:rsid w:val="005958B7"/>
    <w:rsid w:val="00596C1F"/>
    <w:rsid w:val="005977CF"/>
    <w:rsid w:val="005A0B2B"/>
    <w:rsid w:val="005A12D7"/>
    <w:rsid w:val="005A22BB"/>
    <w:rsid w:val="005A306E"/>
    <w:rsid w:val="005A43D1"/>
    <w:rsid w:val="005A4971"/>
    <w:rsid w:val="005A75A6"/>
    <w:rsid w:val="005B2059"/>
    <w:rsid w:val="005B2599"/>
    <w:rsid w:val="005B268B"/>
    <w:rsid w:val="005B44AD"/>
    <w:rsid w:val="005B5EA9"/>
    <w:rsid w:val="005B62AE"/>
    <w:rsid w:val="005B6DD1"/>
    <w:rsid w:val="005B793D"/>
    <w:rsid w:val="005B79E8"/>
    <w:rsid w:val="005C08D3"/>
    <w:rsid w:val="005C25FA"/>
    <w:rsid w:val="005C3680"/>
    <w:rsid w:val="005C7668"/>
    <w:rsid w:val="005D0731"/>
    <w:rsid w:val="005D0D0D"/>
    <w:rsid w:val="005D11C5"/>
    <w:rsid w:val="005D1D42"/>
    <w:rsid w:val="005D1FD8"/>
    <w:rsid w:val="005D2DA6"/>
    <w:rsid w:val="005D2ECB"/>
    <w:rsid w:val="005D2FFE"/>
    <w:rsid w:val="005D52EB"/>
    <w:rsid w:val="005E000C"/>
    <w:rsid w:val="005E0391"/>
    <w:rsid w:val="005E0A81"/>
    <w:rsid w:val="005E5BBD"/>
    <w:rsid w:val="005E69D2"/>
    <w:rsid w:val="005E6B3A"/>
    <w:rsid w:val="005F3734"/>
    <w:rsid w:val="005F54A4"/>
    <w:rsid w:val="005F740E"/>
    <w:rsid w:val="005F74C3"/>
    <w:rsid w:val="0060205C"/>
    <w:rsid w:val="00602F0E"/>
    <w:rsid w:val="006054D4"/>
    <w:rsid w:val="00605A9F"/>
    <w:rsid w:val="00606677"/>
    <w:rsid w:val="00607194"/>
    <w:rsid w:val="00611BB1"/>
    <w:rsid w:val="006147FC"/>
    <w:rsid w:val="006179C4"/>
    <w:rsid w:val="0062034B"/>
    <w:rsid w:val="006216FD"/>
    <w:rsid w:val="00622B23"/>
    <w:rsid w:val="00623043"/>
    <w:rsid w:val="00625D9F"/>
    <w:rsid w:val="00627283"/>
    <w:rsid w:val="006300C2"/>
    <w:rsid w:val="0063062F"/>
    <w:rsid w:val="00630A84"/>
    <w:rsid w:val="00631506"/>
    <w:rsid w:val="006317D4"/>
    <w:rsid w:val="00631AA3"/>
    <w:rsid w:val="006321E6"/>
    <w:rsid w:val="0063407A"/>
    <w:rsid w:val="00637BFA"/>
    <w:rsid w:val="006418C2"/>
    <w:rsid w:val="00641D5A"/>
    <w:rsid w:val="00645054"/>
    <w:rsid w:val="00645D7F"/>
    <w:rsid w:val="00650DDD"/>
    <w:rsid w:val="00650FFF"/>
    <w:rsid w:val="00651475"/>
    <w:rsid w:val="00652D5B"/>
    <w:rsid w:val="00652DE7"/>
    <w:rsid w:val="00653A5C"/>
    <w:rsid w:val="00653AD9"/>
    <w:rsid w:val="00653C77"/>
    <w:rsid w:val="00656053"/>
    <w:rsid w:val="00657D77"/>
    <w:rsid w:val="00657E0B"/>
    <w:rsid w:val="006603FB"/>
    <w:rsid w:val="00661E15"/>
    <w:rsid w:val="0066206A"/>
    <w:rsid w:val="0066395F"/>
    <w:rsid w:val="00663A54"/>
    <w:rsid w:val="006661CD"/>
    <w:rsid w:val="00667A83"/>
    <w:rsid w:val="00667BAB"/>
    <w:rsid w:val="00667D72"/>
    <w:rsid w:val="00671D9B"/>
    <w:rsid w:val="00674A24"/>
    <w:rsid w:val="00674C58"/>
    <w:rsid w:val="00674EA5"/>
    <w:rsid w:val="006808B4"/>
    <w:rsid w:val="006816B7"/>
    <w:rsid w:val="00683C27"/>
    <w:rsid w:val="0068510E"/>
    <w:rsid w:val="006858D8"/>
    <w:rsid w:val="00685BBC"/>
    <w:rsid w:val="006877C5"/>
    <w:rsid w:val="00693124"/>
    <w:rsid w:val="00695CA4"/>
    <w:rsid w:val="00696CB8"/>
    <w:rsid w:val="00697FB9"/>
    <w:rsid w:val="006A17DC"/>
    <w:rsid w:val="006A3352"/>
    <w:rsid w:val="006A5A3E"/>
    <w:rsid w:val="006B0C32"/>
    <w:rsid w:val="006B15E1"/>
    <w:rsid w:val="006B161D"/>
    <w:rsid w:val="006B1EAA"/>
    <w:rsid w:val="006B3453"/>
    <w:rsid w:val="006B57C4"/>
    <w:rsid w:val="006B5F76"/>
    <w:rsid w:val="006B608F"/>
    <w:rsid w:val="006B6C0B"/>
    <w:rsid w:val="006B70CE"/>
    <w:rsid w:val="006B7532"/>
    <w:rsid w:val="006C0027"/>
    <w:rsid w:val="006C079E"/>
    <w:rsid w:val="006C18F8"/>
    <w:rsid w:val="006C7B95"/>
    <w:rsid w:val="006D02F8"/>
    <w:rsid w:val="006D05BB"/>
    <w:rsid w:val="006D156B"/>
    <w:rsid w:val="006D3AFE"/>
    <w:rsid w:val="006D3FB4"/>
    <w:rsid w:val="006D444A"/>
    <w:rsid w:val="006D49BD"/>
    <w:rsid w:val="006D5CE6"/>
    <w:rsid w:val="006D5FD0"/>
    <w:rsid w:val="006D680D"/>
    <w:rsid w:val="006D6B4A"/>
    <w:rsid w:val="006E0688"/>
    <w:rsid w:val="006E0F8A"/>
    <w:rsid w:val="006E1452"/>
    <w:rsid w:val="006E1479"/>
    <w:rsid w:val="006E150D"/>
    <w:rsid w:val="006E1FEB"/>
    <w:rsid w:val="006E359F"/>
    <w:rsid w:val="006E36C3"/>
    <w:rsid w:val="006E4869"/>
    <w:rsid w:val="006E49CB"/>
    <w:rsid w:val="006E4BC6"/>
    <w:rsid w:val="006E5387"/>
    <w:rsid w:val="006E6359"/>
    <w:rsid w:val="006E7A43"/>
    <w:rsid w:val="006E7C9B"/>
    <w:rsid w:val="006F37B2"/>
    <w:rsid w:val="006F5F27"/>
    <w:rsid w:val="006F6E1F"/>
    <w:rsid w:val="006F7C35"/>
    <w:rsid w:val="007004DD"/>
    <w:rsid w:val="00702EA9"/>
    <w:rsid w:val="00706F1A"/>
    <w:rsid w:val="00707855"/>
    <w:rsid w:val="00707DF0"/>
    <w:rsid w:val="00707EA1"/>
    <w:rsid w:val="0071134B"/>
    <w:rsid w:val="00711E71"/>
    <w:rsid w:val="00711ECA"/>
    <w:rsid w:val="00712700"/>
    <w:rsid w:val="00714F54"/>
    <w:rsid w:val="00715335"/>
    <w:rsid w:val="0071646A"/>
    <w:rsid w:val="00716BA7"/>
    <w:rsid w:val="00717033"/>
    <w:rsid w:val="007170E8"/>
    <w:rsid w:val="00717424"/>
    <w:rsid w:val="007206AF"/>
    <w:rsid w:val="007228A3"/>
    <w:rsid w:val="00723633"/>
    <w:rsid w:val="00725BFE"/>
    <w:rsid w:val="00726594"/>
    <w:rsid w:val="00727B75"/>
    <w:rsid w:val="00730FC5"/>
    <w:rsid w:val="007315FF"/>
    <w:rsid w:val="00731CED"/>
    <w:rsid w:val="00732B5E"/>
    <w:rsid w:val="00733145"/>
    <w:rsid w:val="00733636"/>
    <w:rsid w:val="00733693"/>
    <w:rsid w:val="007341DD"/>
    <w:rsid w:val="00734E21"/>
    <w:rsid w:val="00736373"/>
    <w:rsid w:val="00737F97"/>
    <w:rsid w:val="00743E4C"/>
    <w:rsid w:val="00746033"/>
    <w:rsid w:val="00747078"/>
    <w:rsid w:val="0074791E"/>
    <w:rsid w:val="00747B75"/>
    <w:rsid w:val="0075037D"/>
    <w:rsid w:val="00751C02"/>
    <w:rsid w:val="0075273A"/>
    <w:rsid w:val="007528BF"/>
    <w:rsid w:val="0075557B"/>
    <w:rsid w:val="00756FED"/>
    <w:rsid w:val="0075743E"/>
    <w:rsid w:val="00760156"/>
    <w:rsid w:val="00760D43"/>
    <w:rsid w:val="00761C4B"/>
    <w:rsid w:val="007623C0"/>
    <w:rsid w:val="007628B2"/>
    <w:rsid w:val="00763009"/>
    <w:rsid w:val="00763A60"/>
    <w:rsid w:val="00763D2E"/>
    <w:rsid w:val="00770977"/>
    <w:rsid w:val="00770A91"/>
    <w:rsid w:val="00770C03"/>
    <w:rsid w:val="00772719"/>
    <w:rsid w:val="00772A81"/>
    <w:rsid w:val="00772B77"/>
    <w:rsid w:val="00775DA4"/>
    <w:rsid w:val="00781609"/>
    <w:rsid w:val="00782554"/>
    <w:rsid w:val="0078447D"/>
    <w:rsid w:val="00784F71"/>
    <w:rsid w:val="00786369"/>
    <w:rsid w:val="00787E22"/>
    <w:rsid w:val="007904E0"/>
    <w:rsid w:val="007909DD"/>
    <w:rsid w:val="00790CA2"/>
    <w:rsid w:val="00791D3F"/>
    <w:rsid w:val="00792027"/>
    <w:rsid w:val="00792AD3"/>
    <w:rsid w:val="007961F6"/>
    <w:rsid w:val="00796267"/>
    <w:rsid w:val="007A01D2"/>
    <w:rsid w:val="007A06B7"/>
    <w:rsid w:val="007A0B73"/>
    <w:rsid w:val="007A500F"/>
    <w:rsid w:val="007A509E"/>
    <w:rsid w:val="007A5F11"/>
    <w:rsid w:val="007B15AD"/>
    <w:rsid w:val="007B2198"/>
    <w:rsid w:val="007B27C4"/>
    <w:rsid w:val="007B4165"/>
    <w:rsid w:val="007B4C42"/>
    <w:rsid w:val="007B6EB8"/>
    <w:rsid w:val="007B7B91"/>
    <w:rsid w:val="007C014E"/>
    <w:rsid w:val="007C4BE2"/>
    <w:rsid w:val="007C4C6E"/>
    <w:rsid w:val="007C513D"/>
    <w:rsid w:val="007C773C"/>
    <w:rsid w:val="007D187D"/>
    <w:rsid w:val="007D350F"/>
    <w:rsid w:val="007D4D77"/>
    <w:rsid w:val="007D6747"/>
    <w:rsid w:val="007D7062"/>
    <w:rsid w:val="007E13C1"/>
    <w:rsid w:val="007E155D"/>
    <w:rsid w:val="007E1BF8"/>
    <w:rsid w:val="007E1C29"/>
    <w:rsid w:val="007E3287"/>
    <w:rsid w:val="007E4137"/>
    <w:rsid w:val="007E655F"/>
    <w:rsid w:val="007E6A50"/>
    <w:rsid w:val="007E6B57"/>
    <w:rsid w:val="007E7CCB"/>
    <w:rsid w:val="007F0C07"/>
    <w:rsid w:val="007F11FD"/>
    <w:rsid w:val="007F1656"/>
    <w:rsid w:val="007F2184"/>
    <w:rsid w:val="007F2657"/>
    <w:rsid w:val="007F594D"/>
    <w:rsid w:val="007F6E3D"/>
    <w:rsid w:val="007F7286"/>
    <w:rsid w:val="007F7301"/>
    <w:rsid w:val="007F74A5"/>
    <w:rsid w:val="007F7A48"/>
    <w:rsid w:val="00801C6C"/>
    <w:rsid w:val="00801DAF"/>
    <w:rsid w:val="00801EDB"/>
    <w:rsid w:val="00802609"/>
    <w:rsid w:val="008027D9"/>
    <w:rsid w:val="008037E7"/>
    <w:rsid w:val="008040FD"/>
    <w:rsid w:val="0080548F"/>
    <w:rsid w:val="00806B23"/>
    <w:rsid w:val="0080701D"/>
    <w:rsid w:val="008104AA"/>
    <w:rsid w:val="0081074F"/>
    <w:rsid w:val="00810E11"/>
    <w:rsid w:val="008131B8"/>
    <w:rsid w:val="00814FB8"/>
    <w:rsid w:val="00817EBF"/>
    <w:rsid w:val="00821324"/>
    <w:rsid w:val="008240E6"/>
    <w:rsid w:val="0082676E"/>
    <w:rsid w:val="008276EA"/>
    <w:rsid w:val="00830A9C"/>
    <w:rsid w:val="0083368D"/>
    <w:rsid w:val="00833800"/>
    <w:rsid w:val="00833802"/>
    <w:rsid w:val="00834145"/>
    <w:rsid w:val="00834CB3"/>
    <w:rsid w:val="00834E88"/>
    <w:rsid w:val="008351A6"/>
    <w:rsid w:val="008354E5"/>
    <w:rsid w:val="00835EA8"/>
    <w:rsid w:val="00836BDF"/>
    <w:rsid w:val="00836EDD"/>
    <w:rsid w:val="00841AB1"/>
    <w:rsid w:val="00842D79"/>
    <w:rsid w:val="00844013"/>
    <w:rsid w:val="008464ED"/>
    <w:rsid w:val="00846BAC"/>
    <w:rsid w:val="0084744B"/>
    <w:rsid w:val="00852469"/>
    <w:rsid w:val="00853A3D"/>
    <w:rsid w:val="00853D77"/>
    <w:rsid w:val="00854371"/>
    <w:rsid w:val="008547C0"/>
    <w:rsid w:val="008552F8"/>
    <w:rsid w:val="0085553A"/>
    <w:rsid w:val="00856D5D"/>
    <w:rsid w:val="00856E9B"/>
    <w:rsid w:val="00857997"/>
    <w:rsid w:val="00860F05"/>
    <w:rsid w:val="008626AF"/>
    <w:rsid w:val="0086384E"/>
    <w:rsid w:val="00863F4C"/>
    <w:rsid w:val="00864A68"/>
    <w:rsid w:val="00864CCC"/>
    <w:rsid w:val="008661FA"/>
    <w:rsid w:val="0087062A"/>
    <w:rsid w:val="008711C2"/>
    <w:rsid w:val="00872F9D"/>
    <w:rsid w:val="00873F77"/>
    <w:rsid w:val="00875BF1"/>
    <w:rsid w:val="00877D9A"/>
    <w:rsid w:val="008809A6"/>
    <w:rsid w:val="00882BD6"/>
    <w:rsid w:val="0088358C"/>
    <w:rsid w:val="00883FAC"/>
    <w:rsid w:val="00885246"/>
    <w:rsid w:val="00885C99"/>
    <w:rsid w:val="00885E35"/>
    <w:rsid w:val="00885FC9"/>
    <w:rsid w:val="00887783"/>
    <w:rsid w:val="00891419"/>
    <w:rsid w:val="00891C11"/>
    <w:rsid w:val="00891FF6"/>
    <w:rsid w:val="00894764"/>
    <w:rsid w:val="00894A78"/>
    <w:rsid w:val="008963AF"/>
    <w:rsid w:val="00897699"/>
    <w:rsid w:val="008A0039"/>
    <w:rsid w:val="008A0190"/>
    <w:rsid w:val="008A0DDE"/>
    <w:rsid w:val="008A12F5"/>
    <w:rsid w:val="008A24FD"/>
    <w:rsid w:val="008A298D"/>
    <w:rsid w:val="008A30E7"/>
    <w:rsid w:val="008A39C5"/>
    <w:rsid w:val="008A4DBE"/>
    <w:rsid w:val="008A588B"/>
    <w:rsid w:val="008A5C7F"/>
    <w:rsid w:val="008A6434"/>
    <w:rsid w:val="008B113E"/>
    <w:rsid w:val="008B1B31"/>
    <w:rsid w:val="008B22DE"/>
    <w:rsid w:val="008B4268"/>
    <w:rsid w:val="008B681B"/>
    <w:rsid w:val="008B7D39"/>
    <w:rsid w:val="008C0577"/>
    <w:rsid w:val="008C059E"/>
    <w:rsid w:val="008C3798"/>
    <w:rsid w:val="008C3D06"/>
    <w:rsid w:val="008C4FC3"/>
    <w:rsid w:val="008C70EF"/>
    <w:rsid w:val="008C78D9"/>
    <w:rsid w:val="008D045D"/>
    <w:rsid w:val="008D1B77"/>
    <w:rsid w:val="008D63E3"/>
    <w:rsid w:val="008D7550"/>
    <w:rsid w:val="008E1E37"/>
    <w:rsid w:val="008E2763"/>
    <w:rsid w:val="008E39E5"/>
    <w:rsid w:val="008E3BEA"/>
    <w:rsid w:val="008E41B4"/>
    <w:rsid w:val="008E4471"/>
    <w:rsid w:val="008E4D1A"/>
    <w:rsid w:val="008E569B"/>
    <w:rsid w:val="008E5ED0"/>
    <w:rsid w:val="008E7500"/>
    <w:rsid w:val="008F0B3F"/>
    <w:rsid w:val="008F19F3"/>
    <w:rsid w:val="008F22F7"/>
    <w:rsid w:val="008F2762"/>
    <w:rsid w:val="008F4A6C"/>
    <w:rsid w:val="008F5ADF"/>
    <w:rsid w:val="008F5CD1"/>
    <w:rsid w:val="008F5E09"/>
    <w:rsid w:val="008F6784"/>
    <w:rsid w:val="008F7255"/>
    <w:rsid w:val="00900471"/>
    <w:rsid w:val="009007D6"/>
    <w:rsid w:val="00900CF3"/>
    <w:rsid w:val="00900E4B"/>
    <w:rsid w:val="00901022"/>
    <w:rsid w:val="0090523B"/>
    <w:rsid w:val="00905EB8"/>
    <w:rsid w:val="00906483"/>
    <w:rsid w:val="00906AB5"/>
    <w:rsid w:val="00906C48"/>
    <w:rsid w:val="00911932"/>
    <w:rsid w:val="009128D7"/>
    <w:rsid w:val="00912F02"/>
    <w:rsid w:val="00912F77"/>
    <w:rsid w:val="009135F7"/>
    <w:rsid w:val="00913D8E"/>
    <w:rsid w:val="009141A0"/>
    <w:rsid w:val="00914BEA"/>
    <w:rsid w:val="00915D7E"/>
    <w:rsid w:val="00916E17"/>
    <w:rsid w:val="00917377"/>
    <w:rsid w:val="009203DB"/>
    <w:rsid w:val="00921E4B"/>
    <w:rsid w:val="009229CF"/>
    <w:rsid w:val="00922FDB"/>
    <w:rsid w:val="00925723"/>
    <w:rsid w:val="0092640E"/>
    <w:rsid w:val="00930586"/>
    <w:rsid w:val="009318E3"/>
    <w:rsid w:val="009322D3"/>
    <w:rsid w:val="009334D4"/>
    <w:rsid w:val="0093366D"/>
    <w:rsid w:val="00934E3C"/>
    <w:rsid w:val="009418FA"/>
    <w:rsid w:val="00942080"/>
    <w:rsid w:val="009427E5"/>
    <w:rsid w:val="0094365B"/>
    <w:rsid w:val="00944D3C"/>
    <w:rsid w:val="00947D8D"/>
    <w:rsid w:val="0095023C"/>
    <w:rsid w:val="00953119"/>
    <w:rsid w:val="00953615"/>
    <w:rsid w:val="0095469D"/>
    <w:rsid w:val="00955C5F"/>
    <w:rsid w:val="009605EB"/>
    <w:rsid w:val="00960F9D"/>
    <w:rsid w:val="00962433"/>
    <w:rsid w:val="00964B12"/>
    <w:rsid w:val="0097010B"/>
    <w:rsid w:val="009708E0"/>
    <w:rsid w:val="00970EDA"/>
    <w:rsid w:val="00971288"/>
    <w:rsid w:val="0097327F"/>
    <w:rsid w:val="009733BC"/>
    <w:rsid w:val="00975CCA"/>
    <w:rsid w:val="009760EE"/>
    <w:rsid w:val="00976737"/>
    <w:rsid w:val="00976856"/>
    <w:rsid w:val="00977561"/>
    <w:rsid w:val="0098062B"/>
    <w:rsid w:val="00980820"/>
    <w:rsid w:val="009853CE"/>
    <w:rsid w:val="009902FF"/>
    <w:rsid w:val="00990357"/>
    <w:rsid w:val="0099145D"/>
    <w:rsid w:val="009917B8"/>
    <w:rsid w:val="0099196A"/>
    <w:rsid w:val="009928D2"/>
    <w:rsid w:val="0099480E"/>
    <w:rsid w:val="00995011"/>
    <w:rsid w:val="0099768A"/>
    <w:rsid w:val="009A6913"/>
    <w:rsid w:val="009B2511"/>
    <w:rsid w:val="009B290F"/>
    <w:rsid w:val="009B2D26"/>
    <w:rsid w:val="009B6600"/>
    <w:rsid w:val="009B6AE0"/>
    <w:rsid w:val="009B6D50"/>
    <w:rsid w:val="009C0939"/>
    <w:rsid w:val="009C3014"/>
    <w:rsid w:val="009C3058"/>
    <w:rsid w:val="009C30DB"/>
    <w:rsid w:val="009C5959"/>
    <w:rsid w:val="009C7313"/>
    <w:rsid w:val="009C7D04"/>
    <w:rsid w:val="009D067F"/>
    <w:rsid w:val="009D103A"/>
    <w:rsid w:val="009D2F75"/>
    <w:rsid w:val="009D3C05"/>
    <w:rsid w:val="009D5BF2"/>
    <w:rsid w:val="009D782C"/>
    <w:rsid w:val="009E1B50"/>
    <w:rsid w:val="009E2754"/>
    <w:rsid w:val="009E3858"/>
    <w:rsid w:val="009E388E"/>
    <w:rsid w:val="009F03B5"/>
    <w:rsid w:val="009F0437"/>
    <w:rsid w:val="009F178C"/>
    <w:rsid w:val="009F2EB9"/>
    <w:rsid w:val="009F3C03"/>
    <w:rsid w:val="009F6793"/>
    <w:rsid w:val="009F6DD1"/>
    <w:rsid w:val="00A0001B"/>
    <w:rsid w:val="00A00B5E"/>
    <w:rsid w:val="00A02BF8"/>
    <w:rsid w:val="00A06F3F"/>
    <w:rsid w:val="00A0721D"/>
    <w:rsid w:val="00A10353"/>
    <w:rsid w:val="00A10F14"/>
    <w:rsid w:val="00A11326"/>
    <w:rsid w:val="00A11CDC"/>
    <w:rsid w:val="00A1229B"/>
    <w:rsid w:val="00A13F2B"/>
    <w:rsid w:val="00A1638D"/>
    <w:rsid w:val="00A20CBF"/>
    <w:rsid w:val="00A20D91"/>
    <w:rsid w:val="00A212AB"/>
    <w:rsid w:val="00A2178B"/>
    <w:rsid w:val="00A21DFE"/>
    <w:rsid w:val="00A22D14"/>
    <w:rsid w:val="00A24B15"/>
    <w:rsid w:val="00A24D69"/>
    <w:rsid w:val="00A26C5C"/>
    <w:rsid w:val="00A27329"/>
    <w:rsid w:val="00A334A9"/>
    <w:rsid w:val="00A33AF5"/>
    <w:rsid w:val="00A34109"/>
    <w:rsid w:val="00A35415"/>
    <w:rsid w:val="00A36DC5"/>
    <w:rsid w:val="00A37306"/>
    <w:rsid w:val="00A3786A"/>
    <w:rsid w:val="00A41034"/>
    <w:rsid w:val="00A4129C"/>
    <w:rsid w:val="00A41B4E"/>
    <w:rsid w:val="00A432BF"/>
    <w:rsid w:val="00A43C27"/>
    <w:rsid w:val="00A451BC"/>
    <w:rsid w:val="00A45AA1"/>
    <w:rsid w:val="00A500D7"/>
    <w:rsid w:val="00A515E6"/>
    <w:rsid w:val="00A52F1A"/>
    <w:rsid w:val="00A53324"/>
    <w:rsid w:val="00A54218"/>
    <w:rsid w:val="00A54D73"/>
    <w:rsid w:val="00A560DE"/>
    <w:rsid w:val="00A60BA2"/>
    <w:rsid w:val="00A63D46"/>
    <w:rsid w:val="00A65380"/>
    <w:rsid w:val="00A658E2"/>
    <w:rsid w:val="00A66007"/>
    <w:rsid w:val="00A6694F"/>
    <w:rsid w:val="00A66BE7"/>
    <w:rsid w:val="00A70409"/>
    <w:rsid w:val="00A714D8"/>
    <w:rsid w:val="00A71667"/>
    <w:rsid w:val="00A71ABF"/>
    <w:rsid w:val="00A73F29"/>
    <w:rsid w:val="00A745F7"/>
    <w:rsid w:val="00A76F29"/>
    <w:rsid w:val="00A77597"/>
    <w:rsid w:val="00A80E06"/>
    <w:rsid w:val="00A811C2"/>
    <w:rsid w:val="00A819BC"/>
    <w:rsid w:val="00A81D88"/>
    <w:rsid w:val="00A826C6"/>
    <w:rsid w:val="00A83D7D"/>
    <w:rsid w:val="00A84C01"/>
    <w:rsid w:val="00A86346"/>
    <w:rsid w:val="00A900ED"/>
    <w:rsid w:val="00A90615"/>
    <w:rsid w:val="00A90949"/>
    <w:rsid w:val="00A914FE"/>
    <w:rsid w:val="00A91893"/>
    <w:rsid w:val="00A9362A"/>
    <w:rsid w:val="00A954A2"/>
    <w:rsid w:val="00A9554B"/>
    <w:rsid w:val="00A960F7"/>
    <w:rsid w:val="00AA54FE"/>
    <w:rsid w:val="00AA57EE"/>
    <w:rsid w:val="00AA72A2"/>
    <w:rsid w:val="00AA79CB"/>
    <w:rsid w:val="00AA7E19"/>
    <w:rsid w:val="00AB0289"/>
    <w:rsid w:val="00AB2922"/>
    <w:rsid w:val="00AB298E"/>
    <w:rsid w:val="00AB2C16"/>
    <w:rsid w:val="00AB3027"/>
    <w:rsid w:val="00AB36EE"/>
    <w:rsid w:val="00AB36FE"/>
    <w:rsid w:val="00AB4B28"/>
    <w:rsid w:val="00AB50BF"/>
    <w:rsid w:val="00AB6832"/>
    <w:rsid w:val="00AB70E5"/>
    <w:rsid w:val="00AB767E"/>
    <w:rsid w:val="00AC1045"/>
    <w:rsid w:val="00AC16DB"/>
    <w:rsid w:val="00AC3583"/>
    <w:rsid w:val="00AC3E7A"/>
    <w:rsid w:val="00AC4832"/>
    <w:rsid w:val="00AC5777"/>
    <w:rsid w:val="00AC59FF"/>
    <w:rsid w:val="00AC6547"/>
    <w:rsid w:val="00AC677F"/>
    <w:rsid w:val="00AD05B4"/>
    <w:rsid w:val="00AD0601"/>
    <w:rsid w:val="00AD1BBF"/>
    <w:rsid w:val="00AD1FE6"/>
    <w:rsid w:val="00AD2110"/>
    <w:rsid w:val="00AD42E8"/>
    <w:rsid w:val="00AD577E"/>
    <w:rsid w:val="00AD6111"/>
    <w:rsid w:val="00AE085C"/>
    <w:rsid w:val="00AE0E9D"/>
    <w:rsid w:val="00AE20C2"/>
    <w:rsid w:val="00AE320D"/>
    <w:rsid w:val="00AE3230"/>
    <w:rsid w:val="00AE347D"/>
    <w:rsid w:val="00AE5F4D"/>
    <w:rsid w:val="00AE6D84"/>
    <w:rsid w:val="00AE7B69"/>
    <w:rsid w:val="00AE7CE7"/>
    <w:rsid w:val="00AF0085"/>
    <w:rsid w:val="00AF2E9E"/>
    <w:rsid w:val="00AF4211"/>
    <w:rsid w:val="00AF6042"/>
    <w:rsid w:val="00AF60FE"/>
    <w:rsid w:val="00AF7D46"/>
    <w:rsid w:val="00B02CD5"/>
    <w:rsid w:val="00B0374B"/>
    <w:rsid w:val="00B0518A"/>
    <w:rsid w:val="00B05A12"/>
    <w:rsid w:val="00B064E4"/>
    <w:rsid w:val="00B1005F"/>
    <w:rsid w:val="00B10209"/>
    <w:rsid w:val="00B15077"/>
    <w:rsid w:val="00B15363"/>
    <w:rsid w:val="00B16DC3"/>
    <w:rsid w:val="00B17B48"/>
    <w:rsid w:val="00B20CA6"/>
    <w:rsid w:val="00B22585"/>
    <w:rsid w:val="00B24353"/>
    <w:rsid w:val="00B253E7"/>
    <w:rsid w:val="00B25685"/>
    <w:rsid w:val="00B25713"/>
    <w:rsid w:val="00B25EFE"/>
    <w:rsid w:val="00B26B5E"/>
    <w:rsid w:val="00B314C7"/>
    <w:rsid w:val="00B31955"/>
    <w:rsid w:val="00B33315"/>
    <w:rsid w:val="00B354CA"/>
    <w:rsid w:val="00B35B8E"/>
    <w:rsid w:val="00B36A08"/>
    <w:rsid w:val="00B36AF9"/>
    <w:rsid w:val="00B36B00"/>
    <w:rsid w:val="00B377EE"/>
    <w:rsid w:val="00B40E6F"/>
    <w:rsid w:val="00B41D85"/>
    <w:rsid w:val="00B44336"/>
    <w:rsid w:val="00B443A4"/>
    <w:rsid w:val="00B4449D"/>
    <w:rsid w:val="00B44940"/>
    <w:rsid w:val="00B476E1"/>
    <w:rsid w:val="00B50E76"/>
    <w:rsid w:val="00B52B89"/>
    <w:rsid w:val="00B53561"/>
    <w:rsid w:val="00B535DA"/>
    <w:rsid w:val="00B554D3"/>
    <w:rsid w:val="00B62294"/>
    <w:rsid w:val="00B6246B"/>
    <w:rsid w:val="00B625E3"/>
    <w:rsid w:val="00B63B99"/>
    <w:rsid w:val="00B64063"/>
    <w:rsid w:val="00B64BD7"/>
    <w:rsid w:val="00B656D1"/>
    <w:rsid w:val="00B66890"/>
    <w:rsid w:val="00B677EA"/>
    <w:rsid w:val="00B70F2B"/>
    <w:rsid w:val="00B72556"/>
    <w:rsid w:val="00B72D28"/>
    <w:rsid w:val="00B72DB9"/>
    <w:rsid w:val="00B72F59"/>
    <w:rsid w:val="00B7331B"/>
    <w:rsid w:val="00B73B89"/>
    <w:rsid w:val="00B7481E"/>
    <w:rsid w:val="00B7544F"/>
    <w:rsid w:val="00B755D9"/>
    <w:rsid w:val="00B75AC3"/>
    <w:rsid w:val="00B75E11"/>
    <w:rsid w:val="00B816BD"/>
    <w:rsid w:val="00B81E82"/>
    <w:rsid w:val="00B81FCC"/>
    <w:rsid w:val="00B82543"/>
    <w:rsid w:val="00B870B7"/>
    <w:rsid w:val="00B877F5"/>
    <w:rsid w:val="00B914B7"/>
    <w:rsid w:val="00B93F23"/>
    <w:rsid w:val="00B94858"/>
    <w:rsid w:val="00B94F15"/>
    <w:rsid w:val="00B954AD"/>
    <w:rsid w:val="00B95A96"/>
    <w:rsid w:val="00B95DB7"/>
    <w:rsid w:val="00B96566"/>
    <w:rsid w:val="00B966BE"/>
    <w:rsid w:val="00B96BAC"/>
    <w:rsid w:val="00BA0417"/>
    <w:rsid w:val="00BA06C1"/>
    <w:rsid w:val="00BA08A5"/>
    <w:rsid w:val="00BA4109"/>
    <w:rsid w:val="00BA5CF5"/>
    <w:rsid w:val="00BA5E49"/>
    <w:rsid w:val="00BA5F90"/>
    <w:rsid w:val="00BA6182"/>
    <w:rsid w:val="00BA6704"/>
    <w:rsid w:val="00BA68FE"/>
    <w:rsid w:val="00BA69E7"/>
    <w:rsid w:val="00BA7321"/>
    <w:rsid w:val="00BB03C8"/>
    <w:rsid w:val="00BB0DAD"/>
    <w:rsid w:val="00BB1475"/>
    <w:rsid w:val="00BB4139"/>
    <w:rsid w:val="00BB5705"/>
    <w:rsid w:val="00BC01DC"/>
    <w:rsid w:val="00BC0501"/>
    <w:rsid w:val="00BC0896"/>
    <w:rsid w:val="00BC0D96"/>
    <w:rsid w:val="00BC0E93"/>
    <w:rsid w:val="00BC0FB7"/>
    <w:rsid w:val="00BC178E"/>
    <w:rsid w:val="00BC33A5"/>
    <w:rsid w:val="00BC3C1B"/>
    <w:rsid w:val="00BC3F58"/>
    <w:rsid w:val="00BC429A"/>
    <w:rsid w:val="00BC4F4F"/>
    <w:rsid w:val="00BC7ABA"/>
    <w:rsid w:val="00BC7E1F"/>
    <w:rsid w:val="00BC7F62"/>
    <w:rsid w:val="00BD0FA2"/>
    <w:rsid w:val="00BD1B4D"/>
    <w:rsid w:val="00BD3A9E"/>
    <w:rsid w:val="00BD42B8"/>
    <w:rsid w:val="00BD62FC"/>
    <w:rsid w:val="00BD672D"/>
    <w:rsid w:val="00BD7EDB"/>
    <w:rsid w:val="00BE26F9"/>
    <w:rsid w:val="00BE2F2D"/>
    <w:rsid w:val="00BE3F34"/>
    <w:rsid w:val="00BE4330"/>
    <w:rsid w:val="00BF02A4"/>
    <w:rsid w:val="00BF0D55"/>
    <w:rsid w:val="00BF173A"/>
    <w:rsid w:val="00BF17C6"/>
    <w:rsid w:val="00BF1897"/>
    <w:rsid w:val="00BF196A"/>
    <w:rsid w:val="00BF1E20"/>
    <w:rsid w:val="00BF1F03"/>
    <w:rsid w:val="00BF2544"/>
    <w:rsid w:val="00BF5186"/>
    <w:rsid w:val="00BF60E5"/>
    <w:rsid w:val="00C002B1"/>
    <w:rsid w:val="00C00680"/>
    <w:rsid w:val="00C00E10"/>
    <w:rsid w:val="00C010A0"/>
    <w:rsid w:val="00C026B3"/>
    <w:rsid w:val="00C02F36"/>
    <w:rsid w:val="00C05089"/>
    <w:rsid w:val="00C07283"/>
    <w:rsid w:val="00C07BE9"/>
    <w:rsid w:val="00C128D2"/>
    <w:rsid w:val="00C13268"/>
    <w:rsid w:val="00C13949"/>
    <w:rsid w:val="00C14615"/>
    <w:rsid w:val="00C14993"/>
    <w:rsid w:val="00C16E38"/>
    <w:rsid w:val="00C16F44"/>
    <w:rsid w:val="00C20676"/>
    <w:rsid w:val="00C21256"/>
    <w:rsid w:val="00C215E6"/>
    <w:rsid w:val="00C237C5"/>
    <w:rsid w:val="00C24391"/>
    <w:rsid w:val="00C24403"/>
    <w:rsid w:val="00C245EA"/>
    <w:rsid w:val="00C26E6E"/>
    <w:rsid w:val="00C30987"/>
    <w:rsid w:val="00C30D20"/>
    <w:rsid w:val="00C316DF"/>
    <w:rsid w:val="00C32F12"/>
    <w:rsid w:val="00C330FC"/>
    <w:rsid w:val="00C33428"/>
    <w:rsid w:val="00C337CC"/>
    <w:rsid w:val="00C35EC8"/>
    <w:rsid w:val="00C37440"/>
    <w:rsid w:val="00C40216"/>
    <w:rsid w:val="00C42478"/>
    <w:rsid w:val="00C42597"/>
    <w:rsid w:val="00C427C8"/>
    <w:rsid w:val="00C42EF4"/>
    <w:rsid w:val="00C43527"/>
    <w:rsid w:val="00C45345"/>
    <w:rsid w:val="00C45CCB"/>
    <w:rsid w:val="00C5007A"/>
    <w:rsid w:val="00C505FD"/>
    <w:rsid w:val="00C51510"/>
    <w:rsid w:val="00C51B01"/>
    <w:rsid w:val="00C52F81"/>
    <w:rsid w:val="00C535DD"/>
    <w:rsid w:val="00C536A4"/>
    <w:rsid w:val="00C53DA5"/>
    <w:rsid w:val="00C53FAB"/>
    <w:rsid w:val="00C57F15"/>
    <w:rsid w:val="00C60B6B"/>
    <w:rsid w:val="00C62373"/>
    <w:rsid w:val="00C625AA"/>
    <w:rsid w:val="00C632EE"/>
    <w:rsid w:val="00C65FD2"/>
    <w:rsid w:val="00C66246"/>
    <w:rsid w:val="00C6695E"/>
    <w:rsid w:val="00C67EC9"/>
    <w:rsid w:val="00C71C0B"/>
    <w:rsid w:val="00C73FB2"/>
    <w:rsid w:val="00C74688"/>
    <w:rsid w:val="00C750F5"/>
    <w:rsid w:val="00C75866"/>
    <w:rsid w:val="00C758D6"/>
    <w:rsid w:val="00C7619F"/>
    <w:rsid w:val="00C76E3A"/>
    <w:rsid w:val="00C76F53"/>
    <w:rsid w:val="00C77EE4"/>
    <w:rsid w:val="00C806AD"/>
    <w:rsid w:val="00C81864"/>
    <w:rsid w:val="00C82045"/>
    <w:rsid w:val="00C86010"/>
    <w:rsid w:val="00C86D1E"/>
    <w:rsid w:val="00C87892"/>
    <w:rsid w:val="00C87BE2"/>
    <w:rsid w:val="00C87C34"/>
    <w:rsid w:val="00C919F6"/>
    <w:rsid w:val="00C927EB"/>
    <w:rsid w:val="00C933D9"/>
    <w:rsid w:val="00C93939"/>
    <w:rsid w:val="00C94916"/>
    <w:rsid w:val="00C95754"/>
    <w:rsid w:val="00C95F9F"/>
    <w:rsid w:val="00C97778"/>
    <w:rsid w:val="00CA2251"/>
    <w:rsid w:val="00CA2A42"/>
    <w:rsid w:val="00CA44E6"/>
    <w:rsid w:val="00CA52B9"/>
    <w:rsid w:val="00CA72BC"/>
    <w:rsid w:val="00CA7CA9"/>
    <w:rsid w:val="00CB0574"/>
    <w:rsid w:val="00CB0A02"/>
    <w:rsid w:val="00CB1FE4"/>
    <w:rsid w:val="00CB27FD"/>
    <w:rsid w:val="00CB38E8"/>
    <w:rsid w:val="00CB4521"/>
    <w:rsid w:val="00CB482C"/>
    <w:rsid w:val="00CB5158"/>
    <w:rsid w:val="00CB5E1E"/>
    <w:rsid w:val="00CB688B"/>
    <w:rsid w:val="00CC0395"/>
    <w:rsid w:val="00CC16E7"/>
    <w:rsid w:val="00CC2740"/>
    <w:rsid w:val="00CC2BC1"/>
    <w:rsid w:val="00CC2E2F"/>
    <w:rsid w:val="00CC3DE8"/>
    <w:rsid w:val="00CC4256"/>
    <w:rsid w:val="00CC48F9"/>
    <w:rsid w:val="00CC4933"/>
    <w:rsid w:val="00CC4AA0"/>
    <w:rsid w:val="00CC5B62"/>
    <w:rsid w:val="00CC76BB"/>
    <w:rsid w:val="00CD05C8"/>
    <w:rsid w:val="00CD10B7"/>
    <w:rsid w:val="00CD4DDB"/>
    <w:rsid w:val="00CD5B71"/>
    <w:rsid w:val="00CD6962"/>
    <w:rsid w:val="00CD69A2"/>
    <w:rsid w:val="00CD6C4D"/>
    <w:rsid w:val="00CD735E"/>
    <w:rsid w:val="00CD7DA1"/>
    <w:rsid w:val="00CE50D0"/>
    <w:rsid w:val="00CE5D4B"/>
    <w:rsid w:val="00CE5D8E"/>
    <w:rsid w:val="00CE6AE8"/>
    <w:rsid w:val="00CF02E8"/>
    <w:rsid w:val="00CF1BC6"/>
    <w:rsid w:val="00CF430D"/>
    <w:rsid w:val="00CF4A82"/>
    <w:rsid w:val="00CF7B14"/>
    <w:rsid w:val="00D00BB4"/>
    <w:rsid w:val="00D00C3A"/>
    <w:rsid w:val="00D02119"/>
    <w:rsid w:val="00D04B1E"/>
    <w:rsid w:val="00D0715F"/>
    <w:rsid w:val="00D07BD4"/>
    <w:rsid w:val="00D10615"/>
    <w:rsid w:val="00D10773"/>
    <w:rsid w:val="00D1216B"/>
    <w:rsid w:val="00D13430"/>
    <w:rsid w:val="00D176F0"/>
    <w:rsid w:val="00D178F3"/>
    <w:rsid w:val="00D2054A"/>
    <w:rsid w:val="00D21774"/>
    <w:rsid w:val="00D21AA4"/>
    <w:rsid w:val="00D21FA8"/>
    <w:rsid w:val="00D23FB6"/>
    <w:rsid w:val="00D241BD"/>
    <w:rsid w:val="00D2497B"/>
    <w:rsid w:val="00D260A3"/>
    <w:rsid w:val="00D2628B"/>
    <w:rsid w:val="00D271B2"/>
    <w:rsid w:val="00D30F9A"/>
    <w:rsid w:val="00D31C93"/>
    <w:rsid w:val="00D33822"/>
    <w:rsid w:val="00D361C3"/>
    <w:rsid w:val="00D36298"/>
    <w:rsid w:val="00D36A11"/>
    <w:rsid w:val="00D373BE"/>
    <w:rsid w:val="00D438A8"/>
    <w:rsid w:val="00D44479"/>
    <w:rsid w:val="00D44B8C"/>
    <w:rsid w:val="00D44C4A"/>
    <w:rsid w:val="00D451AA"/>
    <w:rsid w:val="00D45C18"/>
    <w:rsid w:val="00D45C4C"/>
    <w:rsid w:val="00D45C86"/>
    <w:rsid w:val="00D50840"/>
    <w:rsid w:val="00D5103A"/>
    <w:rsid w:val="00D52CEF"/>
    <w:rsid w:val="00D54461"/>
    <w:rsid w:val="00D55A9D"/>
    <w:rsid w:val="00D578B8"/>
    <w:rsid w:val="00D578EE"/>
    <w:rsid w:val="00D62424"/>
    <w:rsid w:val="00D6368D"/>
    <w:rsid w:val="00D6454E"/>
    <w:rsid w:val="00D651BA"/>
    <w:rsid w:val="00D6532C"/>
    <w:rsid w:val="00D666C6"/>
    <w:rsid w:val="00D70257"/>
    <w:rsid w:val="00D73363"/>
    <w:rsid w:val="00D736CA"/>
    <w:rsid w:val="00D75894"/>
    <w:rsid w:val="00D80261"/>
    <w:rsid w:val="00D806F7"/>
    <w:rsid w:val="00D82320"/>
    <w:rsid w:val="00D82776"/>
    <w:rsid w:val="00D8329E"/>
    <w:rsid w:val="00D83707"/>
    <w:rsid w:val="00D85CFA"/>
    <w:rsid w:val="00D86855"/>
    <w:rsid w:val="00D87F3F"/>
    <w:rsid w:val="00D90795"/>
    <w:rsid w:val="00D92FBB"/>
    <w:rsid w:val="00D93293"/>
    <w:rsid w:val="00D944D9"/>
    <w:rsid w:val="00D95347"/>
    <w:rsid w:val="00D95866"/>
    <w:rsid w:val="00D96133"/>
    <w:rsid w:val="00D96A90"/>
    <w:rsid w:val="00D96DA8"/>
    <w:rsid w:val="00D9792A"/>
    <w:rsid w:val="00D97958"/>
    <w:rsid w:val="00DA05DF"/>
    <w:rsid w:val="00DA0E55"/>
    <w:rsid w:val="00DA0EC5"/>
    <w:rsid w:val="00DA3C37"/>
    <w:rsid w:val="00DA3F33"/>
    <w:rsid w:val="00DA56AF"/>
    <w:rsid w:val="00DA56F7"/>
    <w:rsid w:val="00DA5D5C"/>
    <w:rsid w:val="00DA6410"/>
    <w:rsid w:val="00DA6F8B"/>
    <w:rsid w:val="00DA78AE"/>
    <w:rsid w:val="00DA78D3"/>
    <w:rsid w:val="00DA7C1A"/>
    <w:rsid w:val="00DB01C6"/>
    <w:rsid w:val="00DB0BD4"/>
    <w:rsid w:val="00DB1ABB"/>
    <w:rsid w:val="00DB40BB"/>
    <w:rsid w:val="00DB7C7A"/>
    <w:rsid w:val="00DC2D4C"/>
    <w:rsid w:val="00DC6BE7"/>
    <w:rsid w:val="00DC7318"/>
    <w:rsid w:val="00DC78F1"/>
    <w:rsid w:val="00DD136A"/>
    <w:rsid w:val="00DD187A"/>
    <w:rsid w:val="00DD2CA2"/>
    <w:rsid w:val="00DD3CCF"/>
    <w:rsid w:val="00DD48B3"/>
    <w:rsid w:val="00DD6900"/>
    <w:rsid w:val="00DD6D90"/>
    <w:rsid w:val="00DD7297"/>
    <w:rsid w:val="00DD72BB"/>
    <w:rsid w:val="00DE0D40"/>
    <w:rsid w:val="00DE1FCA"/>
    <w:rsid w:val="00DE2D39"/>
    <w:rsid w:val="00DE4C05"/>
    <w:rsid w:val="00DE4E9C"/>
    <w:rsid w:val="00DF3841"/>
    <w:rsid w:val="00DF67CD"/>
    <w:rsid w:val="00DF68E0"/>
    <w:rsid w:val="00E00682"/>
    <w:rsid w:val="00E00F2D"/>
    <w:rsid w:val="00E023B6"/>
    <w:rsid w:val="00E04719"/>
    <w:rsid w:val="00E06236"/>
    <w:rsid w:val="00E12753"/>
    <w:rsid w:val="00E12E2D"/>
    <w:rsid w:val="00E139BC"/>
    <w:rsid w:val="00E15934"/>
    <w:rsid w:val="00E17BA4"/>
    <w:rsid w:val="00E21263"/>
    <w:rsid w:val="00E215D9"/>
    <w:rsid w:val="00E218F8"/>
    <w:rsid w:val="00E22A93"/>
    <w:rsid w:val="00E253A0"/>
    <w:rsid w:val="00E25A54"/>
    <w:rsid w:val="00E25B08"/>
    <w:rsid w:val="00E25D59"/>
    <w:rsid w:val="00E260FF"/>
    <w:rsid w:val="00E26CB2"/>
    <w:rsid w:val="00E271F3"/>
    <w:rsid w:val="00E271F9"/>
    <w:rsid w:val="00E27681"/>
    <w:rsid w:val="00E278F5"/>
    <w:rsid w:val="00E31F2F"/>
    <w:rsid w:val="00E32200"/>
    <w:rsid w:val="00E3233C"/>
    <w:rsid w:val="00E32911"/>
    <w:rsid w:val="00E33856"/>
    <w:rsid w:val="00E34860"/>
    <w:rsid w:val="00E34875"/>
    <w:rsid w:val="00E35D79"/>
    <w:rsid w:val="00E40947"/>
    <w:rsid w:val="00E418B6"/>
    <w:rsid w:val="00E41A57"/>
    <w:rsid w:val="00E44168"/>
    <w:rsid w:val="00E45353"/>
    <w:rsid w:val="00E4565F"/>
    <w:rsid w:val="00E457F4"/>
    <w:rsid w:val="00E474D0"/>
    <w:rsid w:val="00E53B15"/>
    <w:rsid w:val="00E54D57"/>
    <w:rsid w:val="00E605F7"/>
    <w:rsid w:val="00E62276"/>
    <w:rsid w:val="00E62744"/>
    <w:rsid w:val="00E62ECB"/>
    <w:rsid w:val="00E631F1"/>
    <w:rsid w:val="00E63E42"/>
    <w:rsid w:val="00E64058"/>
    <w:rsid w:val="00E64750"/>
    <w:rsid w:val="00E655FF"/>
    <w:rsid w:val="00E65C48"/>
    <w:rsid w:val="00E66F50"/>
    <w:rsid w:val="00E7005D"/>
    <w:rsid w:val="00E707D0"/>
    <w:rsid w:val="00E70BD8"/>
    <w:rsid w:val="00E72881"/>
    <w:rsid w:val="00E72D78"/>
    <w:rsid w:val="00E736D6"/>
    <w:rsid w:val="00E73AB9"/>
    <w:rsid w:val="00E747E9"/>
    <w:rsid w:val="00E801BD"/>
    <w:rsid w:val="00E80230"/>
    <w:rsid w:val="00E80BBF"/>
    <w:rsid w:val="00E81222"/>
    <w:rsid w:val="00E83937"/>
    <w:rsid w:val="00E85B6E"/>
    <w:rsid w:val="00E863D4"/>
    <w:rsid w:val="00E86790"/>
    <w:rsid w:val="00E86D6F"/>
    <w:rsid w:val="00E92339"/>
    <w:rsid w:val="00E94505"/>
    <w:rsid w:val="00E95E86"/>
    <w:rsid w:val="00E96979"/>
    <w:rsid w:val="00E96D47"/>
    <w:rsid w:val="00EA0E0B"/>
    <w:rsid w:val="00EA1E68"/>
    <w:rsid w:val="00EA1F1B"/>
    <w:rsid w:val="00EA2976"/>
    <w:rsid w:val="00EA397D"/>
    <w:rsid w:val="00EA6369"/>
    <w:rsid w:val="00EA6B91"/>
    <w:rsid w:val="00EA77E3"/>
    <w:rsid w:val="00EB0D2E"/>
    <w:rsid w:val="00EB1467"/>
    <w:rsid w:val="00EB257B"/>
    <w:rsid w:val="00EB4122"/>
    <w:rsid w:val="00EB43ED"/>
    <w:rsid w:val="00EB46BF"/>
    <w:rsid w:val="00EB5EEA"/>
    <w:rsid w:val="00EC0B00"/>
    <w:rsid w:val="00EC1189"/>
    <w:rsid w:val="00EC284D"/>
    <w:rsid w:val="00EC2BC5"/>
    <w:rsid w:val="00EC3F25"/>
    <w:rsid w:val="00EC5535"/>
    <w:rsid w:val="00EC60D0"/>
    <w:rsid w:val="00EC6D77"/>
    <w:rsid w:val="00ED1248"/>
    <w:rsid w:val="00ED2FC4"/>
    <w:rsid w:val="00ED598D"/>
    <w:rsid w:val="00ED611F"/>
    <w:rsid w:val="00EE0492"/>
    <w:rsid w:val="00EE21C5"/>
    <w:rsid w:val="00EE2740"/>
    <w:rsid w:val="00EE3AD1"/>
    <w:rsid w:val="00EE44EA"/>
    <w:rsid w:val="00EE653C"/>
    <w:rsid w:val="00EE6962"/>
    <w:rsid w:val="00EE7C08"/>
    <w:rsid w:val="00EF06C2"/>
    <w:rsid w:val="00EF14B5"/>
    <w:rsid w:val="00EF2E1B"/>
    <w:rsid w:val="00EF33EF"/>
    <w:rsid w:val="00EF3E3A"/>
    <w:rsid w:val="00EF43A3"/>
    <w:rsid w:val="00EF4AE0"/>
    <w:rsid w:val="00F00734"/>
    <w:rsid w:val="00F00ECC"/>
    <w:rsid w:val="00F0255B"/>
    <w:rsid w:val="00F02D4A"/>
    <w:rsid w:val="00F030C7"/>
    <w:rsid w:val="00F0347D"/>
    <w:rsid w:val="00F034F4"/>
    <w:rsid w:val="00F03C12"/>
    <w:rsid w:val="00F03E06"/>
    <w:rsid w:val="00F04E94"/>
    <w:rsid w:val="00F05501"/>
    <w:rsid w:val="00F05F91"/>
    <w:rsid w:val="00F06F58"/>
    <w:rsid w:val="00F06FF7"/>
    <w:rsid w:val="00F10B77"/>
    <w:rsid w:val="00F10D36"/>
    <w:rsid w:val="00F10FEB"/>
    <w:rsid w:val="00F12A7B"/>
    <w:rsid w:val="00F12BA5"/>
    <w:rsid w:val="00F1356D"/>
    <w:rsid w:val="00F14789"/>
    <w:rsid w:val="00F15424"/>
    <w:rsid w:val="00F15949"/>
    <w:rsid w:val="00F22C26"/>
    <w:rsid w:val="00F235C7"/>
    <w:rsid w:val="00F23CE3"/>
    <w:rsid w:val="00F2684E"/>
    <w:rsid w:val="00F26B23"/>
    <w:rsid w:val="00F26C9A"/>
    <w:rsid w:val="00F2722D"/>
    <w:rsid w:val="00F27AB8"/>
    <w:rsid w:val="00F27ECF"/>
    <w:rsid w:val="00F30F59"/>
    <w:rsid w:val="00F31C78"/>
    <w:rsid w:val="00F34D68"/>
    <w:rsid w:val="00F36DAC"/>
    <w:rsid w:val="00F4080C"/>
    <w:rsid w:val="00F414CC"/>
    <w:rsid w:val="00F43D05"/>
    <w:rsid w:val="00F466FB"/>
    <w:rsid w:val="00F50742"/>
    <w:rsid w:val="00F50E3C"/>
    <w:rsid w:val="00F5233E"/>
    <w:rsid w:val="00F54BF5"/>
    <w:rsid w:val="00F54C09"/>
    <w:rsid w:val="00F54D64"/>
    <w:rsid w:val="00F5540B"/>
    <w:rsid w:val="00F60263"/>
    <w:rsid w:val="00F6096C"/>
    <w:rsid w:val="00F60AF7"/>
    <w:rsid w:val="00F61852"/>
    <w:rsid w:val="00F6285A"/>
    <w:rsid w:val="00F64AAF"/>
    <w:rsid w:val="00F64C10"/>
    <w:rsid w:val="00F65486"/>
    <w:rsid w:val="00F65967"/>
    <w:rsid w:val="00F66551"/>
    <w:rsid w:val="00F705D7"/>
    <w:rsid w:val="00F70615"/>
    <w:rsid w:val="00F72A45"/>
    <w:rsid w:val="00F72F50"/>
    <w:rsid w:val="00F7312F"/>
    <w:rsid w:val="00F743E3"/>
    <w:rsid w:val="00F7492D"/>
    <w:rsid w:val="00F775A5"/>
    <w:rsid w:val="00F77C3E"/>
    <w:rsid w:val="00F8005C"/>
    <w:rsid w:val="00F8162B"/>
    <w:rsid w:val="00F83C56"/>
    <w:rsid w:val="00F847C0"/>
    <w:rsid w:val="00F84919"/>
    <w:rsid w:val="00F90CAF"/>
    <w:rsid w:val="00F91781"/>
    <w:rsid w:val="00F92C9B"/>
    <w:rsid w:val="00F937FD"/>
    <w:rsid w:val="00F94F40"/>
    <w:rsid w:val="00F958F4"/>
    <w:rsid w:val="00F95AF5"/>
    <w:rsid w:val="00F95F2A"/>
    <w:rsid w:val="00F96122"/>
    <w:rsid w:val="00F972EC"/>
    <w:rsid w:val="00F97900"/>
    <w:rsid w:val="00F97E3A"/>
    <w:rsid w:val="00F97FFD"/>
    <w:rsid w:val="00FA0627"/>
    <w:rsid w:val="00FA1B1D"/>
    <w:rsid w:val="00FA272C"/>
    <w:rsid w:val="00FA6206"/>
    <w:rsid w:val="00FA63AA"/>
    <w:rsid w:val="00FA6A3A"/>
    <w:rsid w:val="00FA70EE"/>
    <w:rsid w:val="00FB03CB"/>
    <w:rsid w:val="00FB1268"/>
    <w:rsid w:val="00FB1D32"/>
    <w:rsid w:val="00FB1F2A"/>
    <w:rsid w:val="00FB38F4"/>
    <w:rsid w:val="00FB3994"/>
    <w:rsid w:val="00FB3DF7"/>
    <w:rsid w:val="00FB7C4E"/>
    <w:rsid w:val="00FB7DF4"/>
    <w:rsid w:val="00FC059B"/>
    <w:rsid w:val="00FC062F"/>
    <w:rsid w:val="00FC1197"/>
    <w:rsid w:val="00FC13AB"/>
    <w:rsid w:val="00FC162D"/>
    <w:rsid w:val="00FC3A19"/>
    <w:rsid w:val="00FC4F32"/>
    <w:rsid w:val="00FC5CD8"/>
    <w:rsid w:val="00FD3071"/>
    <w:rsid w:val="00FD3313"/>
    <w:rsid w:val="00FD3B48"/>
    <w:rsid w:val="00FD3D99"/>
    <w:rsid w:val="00FD47A8"/>
    <w:rsid w:val="00FD55A5"/>
    <w:rsid w:val="00FD6860"/>
    <w:rsid w:val="00FD6ABC"/>
    <w:rsid w:val="00FD7A3C"/>
    <w:rsid w:val="00FD7A62"/>
    <w:rsid w:val="00FE2756"/>
    <w:rsid w:val="00FE2823"/>
    <w:rsid w:val="00FE3E6B"/>
    <w:rsid w:val="00FE4CF3"/>
    <w:rsid w:val="00FE517F"/>
    <w:rsid w:val="00FE6047"/>
    <w:rsid w:val="00FF1808"/>
    <w:rsid w:val="00FF3563"/>
    <w:rsid w:val="00FF5663"/>
    <w:rsid w:val="00FF5BB2"/>
    <w:rsid w:val="00FF5D80"/>
    <w:rsid w:val="00FF7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9768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next w:val="2"/>
    <w:link w:val="12"/>
    <w:qFormat/>
    <w:rsid w:val="00CB482C"/>
    <w:pPr>
      <w:keepNext/>
      <w:pageBreakBefore/>
      <w:widowControl w:val="0"/>
      <w:numPr>
        <w:numId w:val="1"/>
      </w:numPr>
      <w:tabs>
        <w:tab w:val="left" w:pos="2098"/>
      </w:tabs>
      <w:suppressAutoHyphens/>
      <w:spacing w:before="360" w:after="36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2">
    <w:name w:val="heading 2"/>
    <w:next w:val="e"/>
    <w:link w:val="20"/>
    <w:qFormat/>
    <w:rsid w:val="009427E5"/>
    <w:pPr>
      <w:keepNext/>
      <w:keepLines/>
      <w:widowControl w:val="0"/>
      <w:numPr>
        <w:ilvl w:val="1"/>
        <w:numId w:val="1"/>
      </w:numPr>
      <w:tabs>
        <w:tab w:val="clear" w:pos="7939"/>
        <w:tab w:val="num" w:pos="852"/>
        <w:tab w:val="left" w:pos="1701"/>
        <w:tab w:val="left" w:pos="1814"/>
      </w:tabs>
      <w:suppressAutoHyphens/>
      <w:snapToGrid w:val="0"/>
      <w:spacing w:before="360" w:after="240" w:line="240" w:lineRule="auto"/>
      <w:ind w:left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next w:val="e"/>
    <w:link w:val="30"/>
    <w:qFormat/>
    <w:rsid w:val="009427E5"/>
    <w:pPr>
      <w:keepNext/>
      <w:numPr>
        <w:ilvl w:val="2"/>
        <w:numId w:val="1"/>
      </w:numPr>
      <w:tabs>
        <w:tab w:val="left" w:pos="1077"/>
      </w:tabs>
      <w:spacing w:before="36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styleId="4">
    <w:name w:val="heading 4"/>
    <w:basedOn w:val="3"/>
    <w:next w:val="a1"/>
    <w:link w:val="40"/>
    <w:unhideWhenUsed/>
    <w:qFormat/>
    <w:rsid w:val="00EA1E68"/>
    <w:pPr>
      <w:keepLines/>
      <w:numPr>
        <w:ilvl w:val="3"/>
      </w:numPr>
      <w:tabs>
        <w:tab w:val="left" w:pos="1531"/>
      </w:tabs>
      <w:spacing w:before="200"/>
      <w:outlineLvl w:val="3"/>
    </w:pPr>
    <w:rPr>
      <w:rFonts w:eastAsiaTheme="majorEastAsia" w:cstheme="majorBidi"/>
      <w:bCs w:val="0"/>
      <w:i w:val="0"/>
      <w:iCs/>
    </w:rPr>
  </w:style>
  <w:style w:type="paragraph" w:styleId="5">
    <w:name w:val="heading 5"/>
    <w:basedOn w:val="4"/>
    <w:next w:val="a1"/>
    <w:link w:val="50"/>
    <w:unhideWhenUsed/>
    <w:qFormat/>
    <w:rsid w:val="004A2152"/>
    <w:pPr>
      <w:numPr>
        <w:ilvl w:val="4"/>
      </w:numPr>
      <w:ind w:left="680"/>
      <w:outlineLvl w:val="4"/>
    </w:pPr>
    <w:rPr>
      <w:u w:val="single"/>
    </w:rPr>
  </w:style>
  <w:style w:type="paragraph" w:styleId="6">
    <w:name w:val="heading 6"/>
    <w:next w:val="a1"/>
    <w:link w:val="60"/>
    <w:autoRedefine/>
    <w:qFormat/>
    <w:rsid w:val="000C587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next w:val="a1"/>
    <w:link w:val="70"/>
    <w:autoRedefine/>
    <w:qFormat/>
    <w:rsid w:val="000C587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next w:val="a1"/>
    <w:link w:val="80"/>
    <w:autoRedefine/>
    <w:qFormat/>
    <w:rsid w:val="000C587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next w:val="a1"/>
    <w:link w:val="90"/>
    <w:autoRedefine/>
    <w:qFormat/>
    <w:rsid w:val="000C587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e">
    <w:name w:val="Основной тeкст"/>
    <w:link w:val="e0"/>
    <w:rsid w:val="00761C4B"/>
    <w:pPr>
      <w:keepLines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Объект"/>
    <w:rsid w:val="00566807"/>
    <w:pPr>
      <w:widowControl w:val="0"/>
      <w:suppressAutoHyphens/>
      <w:spacing w:before="1200" w:after="840" w:line="240" w:lineRule="auto"/>
      <w:ind w:left="142" w:right="338"/>
      <w:jc w:val="center"/>
    </w:pPr>
    <w:rPr>
      <w:rFonts w:ascii="Times New Roman" w:eastAsia="Times New Roman" w:hAnsi="Times New Roman" w:cs="Times New Roman"/>
      <w:b/>
      <w:caps/>
      <w:sz w:val="36"/>
      <w:szCs w:val="36"/>
      <w:lang w:eastAsia="ru-RU"/>
    </w:rPr>
  </w:style>
  <w:style w:type="paragraph" w:customStyle="1" w:styleId="a6">
    <w:name w:val="Том"/>
    <w:aliases w:val="книга"/>
    <w:next w:val="e"/>
    <w:rsid w:val="00F66551"/>
    <w:pPr>
      <w:spacing w:before="120" w:after="36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36"/>
      <w:lang w:eastAsia="ru-RU"/>
    </w:rPr>
  </w:style>
  <w:style w:type="paragraph" w:customStyle="1" w:styleId="a7">
    <w:name w:val="Шифр"/>
    <w:next w:val="a1"/>
    <w:rsid w:val="004419B2"/>
    <w:pPr>
      <w:spacing w:before="600" w:after="0" w:line="240" w:lineRule="auto"/>
      <w:jc w:val="center"/>
    </w:pPr>
    <w:rPr>
      <w:rFonts w:ascii="Times New Roman" w:eastAsia="Times New Roman" w:hAnsi="Times New Roman" w:cs="Times New Roman"/>
      <w:bCs/>
      <w:kern w:val="28"/>
      <w:sz w:val="28"/>
      <w:szCs w:val="24"/>
      <w:lang w:eastAsia="ru-RU"/>
    </w:rPr>
  </w:style>
  <w:style w:type="paragraph" w:customStyle="1" w:styleId="a8">
    <w:name w:val="Стадия"/>
    <w:next w:val="e"/>
    <w:link w:val="a9"/>
    <w:rsid w:val="00F66551"/>
    <w:pPr>
      <w:keepNext/>
      <w:suppressAutoHyphens/>
      <w:spacing w:after="480" w:line="240" w:lineRule="auto"/>
      <w:ind w:left="851" w:right="851"/>
      <w:jc w:val="center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character" w:customStyle="1" w:styleId="a9">
    <w:name w:val="Стадия Знак"/>
    <w:basedOn w:val="a2"/>
    <w:link w:val="a8"/>
    <w:rsid w:val="00F66551"/>
    <w:rPr>
      <w:rFonts w:ascii="Times New Roman" w:eastAsia="Times New Roman" w:hAnsi="Times New Roman" w:cs="Times New Roman"/>
      <w:b/>
      <w:bCs/>
      <w:kern w:val="28"/>
      <w:sz w:val="28"/>
      <w:szCs w:val="28"/>
      <w:lang w:eastAsia="ru-RU"/>
    </w:rPr>
  </w:style>
  <w:style w:type="paragraph" w:customStyle="1" w:styleId="aa">
    <w:name w:val="Раздел"/>
    <w:next w:val="e"/>
    <w:rsid w:val="00F66551"/>
    <w:pPr>
      <w:spacing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header"/>
    <w:basedOn w:val="a1"/>
    <w:link w:val="ac"/>
    <w:uiPriority w:val="99"/>
    <w:unhideWhenUsed/>
    <w:rsid w:val="00380FAA"/>
  </w:style>
  <w:style w:type="character" w:customStyle="1" w:styleId="ac">
    <w:name w:val="Верхний колонтитул Знак"/>
    <w:basedOn w:val="a2"/>
    <w:link w:val="ab"/>
    <w:uiPriority w:val="99"/>
    <w:rsid w:val="00380FAA"/>
    <w:rPr>
      <w:rFonts w:ascii="Times New Roman" w:hAnsi="Times New Roman"/>
    </w:rPr>
  </w:style>
  <w:style w:type="paragraph" w:styleId="ad">
    <w:name w:val="footer"/>
    <w:basedOn w:val="a1"/>
    <w:link w:val="ae"/>
    <w:uiPriority w:val="99"/>
    <w:unhideWhenUsed/>
    <w:rsid w:val="00380FAA"/>
    <w:pPr>
      <w:jc w:val="center"/>
    </w:pPr>
  </w:style>
  <w:style w:type="character" w:customStyle="1" w:styleId="ae">
    <w:name w:val="Нижний колонтитул Знак"/>
    <w:basedOn w:val="a2"/>
    <w:link w:val="ad"/>
    <w:uiPriority w:val="99"/>
    <w:rsid w:val="00380FAA"/>
    <w:rPr>
      <w:rFonts w:ascii="Times New Roman" w:hAnsi="Times New Roman"/>
    </w:rPr>
  </w:style>
  <w:style w:type="paragraph" w:styleId="af">
    <w:name w:val="Balloon Text"/>
    <w:basedOn w:val="a1"/>
    <w:link w:val="af0"/>
    <w:semiHidden/>
    <w:unhideWhenUsed/>
    <w:rsid w:val="00380FA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380FAA"/>
    <w:rPr>
      <w:rFonts w:ascii="Tahoma" w:hAnsi="Tahoma" w:cs="Tahoma"/>
      <w:sz w:val="16"/>
      <w:szCs w:val="16"/>
    </w:rPr>
  </w:style>
  <w:style w:type="paragraph" w:customStyle="1" w:styleId="af1">
    <w:name w:val="Подписи"/>
    <w:next w:val="e"/>
    <w:rsid w:val="004419B2"/>
    <w:pPr>
      <w:tabs>
        <w:tab w:val="left" w:pos="6660"/>
        <w:tab w:val="right" w:pos="9356"/>
      </w:tabs>
      <w:spacing w:before="360" w:after="0" w:line="240" w:lineRule="auto"/>
      <w:ind w:left="709" w:right="45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3"/>
    <w:uiPriority w:val="59"/>
    <w:rsid w:val="003F72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аголовок раздела"/>
    <w:next w:val="e"/>
    <w:rsid w:val="001F1450"/>
    <w:pPr>
      <w:keepNext/>
      <w:widowControl w:val="0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af4">
    <w:name w:val="Заголовок таблицы"/>
    <w:link w:val="af5"/>
    <w:rsid w:val="00801DAF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f5">
    <w:name w:val="Заголовок таблицы Знак"/>
    <w:basedOn w:val="a2"/>
    <w:link w:val="af4"/>
    <w:rsid w:val="00801DA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6">
    <w:name w:val="Пункт состава проекта"/>
    <w:basedOn w:val="a1"/>
    <w:qFormat/>
    <w:rsid w:val="0010142D"/>
    <w:pPr>
      <w:suppressAutoHyphens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7">
    <w:name w:val="Hyperlink"/>
    <w:basedOn w:val="a2"/>
    <w:uiPriority w:val="99"/>
    <w:unhideWhenUsed/>
    <w:rsid w:val="001C3A3B"/>
    <w:rPr>
      <w:color w:val="0000FF" w:themeColor="hyperlink"/>
      <w:u w:val="single"/>
    </w:rPr>
  </w:style>
  <w:style w:type="paragraph" w:styleId="13">
    <w:name w:val="toc 1"/>
    <w:next w:val="21"/>
    <w:uiPriority w:val="39"/>
    <w:rsid w:val="00B7481E"/>
    <w:pPr>
      <w:tabs>
        <w:tab w:val="left" w:pos="1134"/>
        <w:tab w:val="left" w:pos="1247"/>
        <w:tab w:val="right" w:leader="dot" w:pos="9809"/>
      </w:tabs>
      <w:spacing w:before="120" w:after="0" w:line="240" w:lineRule="auto"/>
      <w:ind w:left="1134" w:right="454" w:hanging="1134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21">
    <w:name w:val="toc 2"/>
    <w:basedOn w:val="13"/>
    <w:next w:val="31"/>
    <w:link w:val="22"/>
    <w:uiPriority w:val="39"/>
    <w:rsid w:val="00B7481E"/>
    <w:pPr>
      <w:tabs>
        <w:tab w:val="left" w:pos="1361"/>
      </w:tabs>
      <w:ind w:left="1248" w:hanging="1021"/>
    </w:pPr>
    <w:rPr>
      <w:noProof/>
      <w:snapToGrid w:val="0"/>
      <w:szCs w:val="24"/>
    </w:rPr>
  </w:style>
  <w:style w:type="paragraph" w:styleId="31">
    <w:name w:val="toc 3"/>
    <w:basedOn w:val="21"/>
    <w:next w:val="a1"/>
    <w:rsid w:val="00B954AD"/>
    <w:pPr>
      <w:tabs>
        <w:tab w:val="left" w:pos="1474"/>
      </w:tabs>
      <w:ind w:left="1191"/>
    </w:pPr>
    <w:rPr>
      <w:iCs/>
    </w:rPr>
  </w:style>
  <w:style w:type="character" w:customStyle="1" w:styleId="12">
    <w:name w:val="Заголовок 1 Знак"/>
    <w:basedOn w:val="a2"/>
    <w:link w:val="1"/>
    <w:rsid w:val="00CB482C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427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9427E5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0C587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0C5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0C587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0C5877"/>
    <w:rPr>
      <w:rFonts w:ascii="Times New Roman" w:eastAsia="Times New Roman" w:hAnsi="Times New Roman" w:cs="Arial"/>
      <w:lang w:eastAsia="ru-RU"/>
    </w:rPr>
  </w:style>
  <w:style w:type="character" w:customStyle="1" w:styleId="40">
    <w:name w:val="Заголовок 4 Знак"/>
    <w:basedOn w:val="a2"/>
    <w:link w:val="4"/>
    <w:rsid w:val="00EA1E68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4A2152"/>
    <w:rPr>
      <w:rFonts w:ascii="Times New Roman" w:eastAsiaTheme="majorEastAsia" w:hAnsi="Times New Roman" w:cstheme="majorBidi"/>
      <w:iCs/>
      <w:sz w:val="24"/>
      <w:szCs w:val="24"/>
      <w:u w:val="single"/>
      <w:lang w:eastAsia="ru-RU"/>
    </w:rPr>
  </w:style>
  <w:style w:type="numbering" w:customStyle="1" w:styleId="11">
    <w:name w:val="Стиль1"/>
    <w:uiPriority w:val="99"/>
    <w:rsid w:val="009C30DB"/>
    <w:pPr>
      <w:numPr>
        <w:numId w:val="5"/>
      </w:numPr>
    </w:pPr>
  </w:style>
  <w:style w:type="paragraph" w:customStyle="1" w:styleId="af8">
    <w:name w:val="Список нумерованный а) б) в)"/>
    <w:rsid w:val="009427E5"/>
    <w:pPr>
      <w:spacing w:after="0" w:line="240" w:lineRule="auto"/>
      <w:ind w:left="1378" w:hanging="357"/>
    </w:pPr>
    <w:rPr>
      <w:rFonts w:ascii="Times New Roman" w:eastAsia="Times New Roman" w:hAnsi="Times New Roman" w:cs="Times New Roman"/>
      <w:snapToGrid w:val="0"/>
      <w:sz w:val="24"/>
      <w:lang w:eastAsia="ru-RU"/>
    </w:rPr>
  </w:style>
  <w:style w:type="paragraph" w:customStyle="1" w:styleId="af9">
    <w:name w:val="Формула"/>
    <w:next w:val="e"/>
    <w:rsid w:val="000C5877"/>
    <w:pPr>
      <w:tabs>
        <w:tab w:val="center" w:pos="4678"/>
        <w:tab w:val="right" w:pos="992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footnote text"/>
    <w:link w:val="afb"/>
    <w:rsid w:val="003C1483"/>
    <w:pPr>
      <w:spacing w:after="0" w:line="240" w:lineRule="auto"/>
      <w:ind w:left="108" w:hanging="108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fb">
    <w:name w:val="Текст сноски Знак"/>
    <w:basedOn w:val="a2"/>
    <w:link w:val="afa"/>
    <w:rsid w:val="003C1483"/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fc">
    <w:name w:val="footnote reference"/>
    <w:basedOn w:val="a2"/>
    <w:rsid w:val="00FA63AA"/>
    <w:rPr>
      <w:vertAlign w:val="superscript"/>
    </w:rPr>
  </w:style>
  <w:style w:type="paragraph" w:customStyle="1" w:styleId="a">
    <w:name w:val="Список маркированый"/>
    <w:rsid w:val="00E63E42"/>
    <w:pPr>
      <w:numPr>
        <w:numId w:val="2"/>
      </w:numPr>
      <w:spacing w:before="120" w:after="120" w:line="240" w:lineRule="auto"/>
      <w:ind w:left="1066" w:right="28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Номер рисунка"/>
    <w:basedOn w:val="a1"/>
    <w:next w:val="e"/>
    <w:rsid w:val="00FA63AA"/>
    <w:pPr>
      <w:spacing w:before="240" w:after="240"/>
      <w:ind w:left="284" w:right="284"/>
      <w:jc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afe">
    <w:name w:val="Рисунок"/>
    <w:rsid w:val="00FA63AA"/>
    <w:pPr>
      <w:keepNext/>
      <w:spacing w:before="12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-">
    <w:name w:val="Список многоуровневый (-)"/>
    <w:uiPriority w:val="99"/>
    <w:rsid w:val="00FA63AA"/>
    <w:pPr>
      <w:numPr>
        <w:numId w:val="3"/>
      </w:numPr>
    </w:pPr>
  </w:style>
  <w:style w:type="paragraph" w:customStyle="1" w:styleId="aff">
    <w:name w:val="Текст таблицы"/>
    <w:link w:val="aff0"/>
    <w:rsid w:val="00FA63AA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Текст таблицы Знак"/>
    <w:basedOn w:val="a2"/>
    <w:link w:val="aff"/>
    <w:rsid w:val="00FA63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Название таблицы"/>
    <w:rsid w:val="005B6DD1"/>
    <w:pPr>
      <w:keepNext/>
      <w:spacing w:after="120" w:line="240" w:lineRule="auto"/>
      <w:ind w:left="284" w:right="284"/>
      <w:jc w:val="right"/>
    </w:pPr>
    <w:rPr>
      <w:rFonts w:ascii="Times New Roman" w:eastAsia="Times New Roman" w:hAnsi="Times New Roman" w:cs="Times New Roman"/>
      <w:i/>
      <w:iCs/>
      <w:snapToGrid w:val="0"/>
      <w:sz w:val="24"/>
      <w:szCs w:val="24"/>
    </w:rPr>
  </w:style>
  <w:style w:type="paragraph" w:customStyle="1" w:styleId="aff2">
    <w:name w:val="Название приложения"/>
    <w:next w:val="e"/>
    <w:rsid w:val="00E62ECB"/>
    <w:pPr>
      <w:keepNext/>
      <w:pageBreakBefore/>
      <w:widowControl w:val="0"/>
      <w:suppressAutoHyphens/>
      <w:spacing w:before="360" w:after="120" w:line="240" w:lineRule="auto"/>
      <w:ind w:left="284" w:right="28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e0">
    <w:name w:val="Основной тeкст Знак"/>
    <w:basedOn w:val="a2"/>
    <w:link w:val="e"/>
    <w:rsid w:val="00570D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3">
    <w:name w:val="Список нумерованный 1. 2. 3."/>
    <w:basedOn w:val="e"/>
    <w:rsid w:val="00656053"/>
    <w:pPr>
      <w:numPr>
        <w:ilvl w:val="1"/>
        <w:numId w:val="4"/>
      </w:numPr>
      <w:ind w:left="1474" w:hanging="340"/>
    </w:pPr>
  </w:style>
  <w:style w:type="paragraph" w:styleId="41">
    <w:name w:val="toc 4"/>
    <w:basedOn w:val="a1"/>
    <w:next w:val="a1"/>
    <w:autoRedefine/>
    <w:uiPriority w:val="39"/>
    <w:unhideWhenUsed/>
    <w:rsid w:val="00BD1B4D"/>
    <w:pPr>
      <w:spacing w:after="100" w:line="276" w:lineRule="auto"/>
      <w:ind w:left="66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51">
    <w:name w:val="toc 5"/>
    <w:basedOn w:val="a1"/>
    <w:next w:val="a1"/>
    <w:autoRedefine/>
    <w:uiPriority w:val="39"/>
    <w:unhideWhenUsed/>
    <w:rsid w:val="00BD1B4D"/>
    <w:pPr>
      <w:spacing w:after="100" w:line="276" w:lineRule="auto"/>
      <w:ind w:left="88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61">
    <w:name w:val="toc 6"/>
    <w:basedOn w:val="a1"/>
    <w:next w:val="a1"/>
    <w:autoRedefine/>
    <w:uiPriority w:val="39"/>
    <w:unhideWhenUsed/>
    <w:rsid w:val="00BD1B4D"/>
    <w:pPr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71">
    <w:name w:val="toc 7"/>
    <w:basedOn w:val="a1"/>
    <w:next w:val="a1"/>
    <w:autoRedefine/>
    <w:uiPriority w:val="39"/>
    <w:unhideWhenUsed/>
    <w:rsid w:val="00BD1B4D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81">
    <w:name w:val="toc 8"/>
    <w:basedOn w:val="a1"/>
    <w:next w:val="a1"/>
    <w:autoRedefine/>
    <w:uiPriority w:val="39"/>
    <w:unhideWhenUsed/>
    <w:rsid w:val="00BD1B4D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ru-RU"/>
    </w:rPr>
  </w:style>
  <w:style w:type="paragraph" w:styleId="91">
    <w:name w:val="toc 9"/>
    <w:basedOn w:val="a1"/>
    <w:next w:val="a1"/>
    <w:autoRedefine/>
    <w:uiPriority w:val="39"/>
    <w:unhideWhenUsed/>
    <w:rsid w:val="00BD1B4D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ru-RU"/>
    </w:rPr>
  </w:style>
  <w:style w:type="paragraph" w:customStyle="1" w:styleId="Default">
    <w:name w:val="Default"/>
    <w:rsid w:val="006020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3">
    <w:name w:val="List Paragraph"/>
    <w:basedOn w:val="a1"/>
    <w:uiPriority w:val="34"/>
    <w:qFormat/>
    <w:rsid w:val="001D6142"/>
    <w:pPr>
      <w:ind w:left="720"/>
      <w:contextualSpacing/>
      <w:jc w:val="left"/>
    </w:pPr>
    <w:rPr>
      <w:rFonts w:ascii="Calibri" w:hAnsi="Calibri" w:cs="Times New Roman"/>
      <w:sz w:val="22"/>
      <w:lang w:eastAsia="ru-RU"/>
    </w:rPr>
  </w:style>
  <w:style w:type="paragraph" w:styleId="aff4">
    <w:name w:val="Plain Text"/>
    <w:basedOn w:val="a1"/>
    <w:link w:val="aff5"/>
    <w:unhideWhenUsed/>
    <w:rsid w:val="001D6142"/>
    <w:pPr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2"/>
    <w:link w:val="aff4"/>
    <w:uiPriority w:val="99"/>
    <w:semiHidden/>
    <w:rsid w:val="001D61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ighlight">
    <w:name w:val="highlight"/>
    <w:basedOn w:val="a2"/>
    <w:rsid w:val="001D6142"/>
  </w:style>
  <w:style w:type="paragraph" w:styleId="aff6">
    <w:name w:val="No Spacing"/>
    <w:uiPriority w:val="1"/>
    <w:qFormat/>
    <w:rsid w:val="001D6142"/>
    <w:pPr>
      <w:spacing w:after="0" w:line="240" w:lineRule="auto"/>
      <w:jc w:val="both"/>
    </w:pPr>
    <w:rPr>
      <w:rFonts w:ascii="Times New Roman" w:hAnsi="Times New Roman"/>
      <w:sz w:val="24"/>
    </w:rPr>
  </w:style>
  <w:style w:type="table" w:customStyle="1" w:styleId="14">
    <w:name w:val="Сетка таблицы1"/>
    <w:basedOn w:val="a3"/>
    <w:next w:val="af2"/>
    <w:uiPriority w:val="59"/>
    <w:rsid w:val="001D6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1CharChar">
    <w:name w:val="Char Char Знак Знак1 Char Char1 Знак Знак Char Char"/>
    <w:basedOn w:val="a1"/>
    <w:rsid w:val="001D6142"/>
    <w:pPr>
      <w:spacing w:before="100" w:beforeAutospacing="1" w:after="100" w:afterAutospacing="1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7">
    <w:name w:val="FollowedHyperlink"/>
    <w:basedOn w:val="a2"/>
    <w:unhideWhenUsed/>
    <w:rsid w:val="001D6142"/>
    <w:rPr>
      <w:color w:val="800080"/>
      <w:u w:val="single"/>
    </w:rPr>
  </w:style>
  <w:style w:type="paragraph" w:customStyle="1" w:styleId="xl65">
    <w:name w:val="xl65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69">
    <w:name w:val="xl69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0">
    <w:name w:val="xl70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1"/>
    <w:rsid w:val="001D61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4">
    <w:name w:val="xl74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b/>
      <w:bCs/>
      <w:szCs w:val="24"/>
      <w:lang w:eastAsia="ru-RU"/>
    </w:rPr>
  </w:style>
  <w:style w:type="paragraph" w:customStyle="1" w:styleId="xl76">
    <w:name w:val="xl76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78">
    <w:name w:val="xl78"/>
    <w:basedOn w:val="a1"/>
    <w:rsid w:val="001D61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79">
    <w:name w:val="xl79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1"/>
    <w:rsid w:val="007825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2">
    <w:name w:val="xl82"/>
    <w:basedOn w:val="a1"/>
    <w:rsid w:val="00782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3">
    <w:name w:val="xl83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Cs w:val="24"/>
      <w:lang w:eastAsia="ru-RU"/>
    </w:rPr>
  </w:style>
  <w:style w:type="paragraph" w:customStyle="1" w:styleId="xl84">
    <w:name w:val="xl84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5">
    <w:name w:val="xl85"/>
    <w:basedOn w:val="a1"/>
    <w:rsid w:val="007825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6">
    <w:name w:val="xl86"/>
    <w:basedOn w:val="a1"/>
    <w:rsid w:val="007825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8">
    <w:name w:val="xl88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9">
    <w:name w:val="xl89"/>
    <w:basedOn w:val="a1"/>
    <w:rsid w:val="007825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1"/>
    <w:rsid w:val="00782554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1">
    <w:name w:val="xl91"/>
    <w:basedOn w:val="a1"/>
    <w:rsid w:val="0078255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2">
    <w:name w:val="xl92"/>
    <w:basedOn w:val="a1"/>
    <w:rsid w:val="00782554"/>
    <w:pP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3">
    <w:name w:val="xl93"/>
    <w:basedOn w:val="a1"/>
    <w:rsid w:val="0078255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94">
    <w:name w:val="xl94"/>
    <w:basedOn w:val="a1"/>
    <w:rsid w:val="0078255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BC3C1B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Cs w:val="24"/>
      <w:lang w:eastAsia="ru-RU"/>
    </w:rPr>
  </w:style>
  <w:style w:type="paragraph" w:styleId="aff8">
    <w:name w:val="Body Text"/>
    <w:aliases w:val="Абзац,Абзац1,Абзац2,Абзац3,Абзац4,Абзац5,Абзац6,Абзац7,Абзац8,Абзац9,Абзац11,Абзац21,Абзац31,Абзац41,Абзац51,Абзац61,Абзац71,Абзац81,Абзац10,Абзац12,Абзац22,Абзац32,Абзац42,Абзац52,Абзац62,Абзац72,Абзац82,Абзац13,Абзац23,Абзац33,Абзац43"/>
    <w:basedOn w:val="a1"/>
    <w:link w:val="aff9"/>
    <w:uiPriority w:val="1"/>
    <w:qFormat/>
    <w:rsid w:val="00F775A5"/>
    <w:pPr>
      <w:widowControl w:val="0"/>
      <w:autoSpaceDE w:val="0"/>
      <w:autoSpaceDN w:val="0"/>
      <w:adjustRightInd w:val="0"/>
      <w:ind w:left="121"/>
      <w:jc w:val="left"/>
    </w:pPr>
    <w:rPr>
      <w:rFonts w:ascii="Arial" w:eastAsiaTheme="minorEastAsia" w:hAnsi="Arial" w:cs="Arial"/>
      <w:szCs w:val="24"/>
      <w:lang w:eastAsia="ru-RU"/>
    </w:rPr>
  </w:style>
  <w:style w:type="character" w:customStyle="1" w:styleId="aff9">
    <w:name w:val="Основной текст Знак"/>
    <w:aliases w:val="Абзац Знак,Абзац1 Знак,Абзац2 Знак,Абзац3 Знак,Абзац4 Знак,Абзац5 Знак,Абзац6 Знак,Абзац7 Знак,Абзац8 Знак,Абзац9 Знак,Абзац11 Знак,Абзац21 Знак,Абзац31 Знак,Абзац41 Знак,Абзац51 Знак,Абзац61 Знак,Абзац71 Знак,Абзац81 Знак"/>
    <w:basedOn w:val="a2"/>
    <w:link w:val="aff8"/>
    <w:uiPriority w:val="1"/>
    <w:rsid w:val="00F775A5"/>
    <w:rPr>
      <w:rFonts w:ascii="Arial" w:eastAsiaTheme="minorEastAsia" w:hAnsi="Arial" w:cs="Arial"/>
      <w:sz w:val="24"/>
      <w:szCs w:val="24"/>
      <w:lang w:eastAsia="ru-RU"/>
    </w:rPr>
  </w:style>
  <w:style w:type="paragraph" w:styleId="a0">
    <w:name w:val="List Bullet"/>
    <w:aliases w:val="Маркированный список Знак"/>
    <w:basedOn w:val="a1"/>
    <w:rsid w:val="00D96DA8"/>
    <w:pPr>
      <w:numPr>
        <w:numId w:val="6"/>
      </w:numPr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xl63">
    <w:name w:val="xl63"/>
    <w:basedOn w:val="a1"/>
    <w:rsid w:val="007A50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64">
    <w:name w:val="xl64"/>
    <w:basedOn w:val="a1"/>
    <w:rsid w:val="007A500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numbering" w:customStyle="1" w:styleId="15">
    <w:name w:val="Нет списка1"/>
    <w:next w:val="a4"/>
    <w:semiHidden/>
    <w:rsid w:val="007341DD"/>
  </w:style>
  <w:style w:type="paragraph" w:customStyle="1" w:styleId="affa">
    <w:name w:val="Таблица_Строка"/>
    <w:basedOn w:val="a1"/>
    <w:rsid w:val="007341DD"/>
    <w:pPr>
      <w:spacing w:before="120"/>
      <w:jc w:val="left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b">
    <w:name w:val="Таблица_Шапка"/>
    <w:basedOn w:val="a1"/>
    <w:rsid w:val="007341DD"/>
    <w:pPr>
      <w:jc w:val="center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32">
    <w:name w:val="Body Text 3"/>
    <w:basedOn w:val="a1"/>
    <w:link w:val="33"/>
    <w:rsid w:val="007341DD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2"/>
    <w:link w:val="32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c">
    <w:name w:val="Title"/>
    <w:basedOn w:val="a1"/>
    <w:link w:val="affd"/>
    <w:qFormat/>
    <w:rsid w:val="007341DD"/>
    <w:pPr>
      <w:autoSpaceDE w:val="0"/>
      <w:autoSpaceDN w:val="0"/>
      <w:adjustRightInd w:val="0"/>
      <w:spacing w:before="400"/>
      <w:jc w:val="center"/>
    </w:pPr>
    <w:rPr>
      <w:rFonts w:ascii="Arial" w:eastAsia="Times New Roman" w:hAnsi="Arial" w:cs="Times New Roman"/>
      <w:b/>
      <w:bCs/>
      <w:color w:val="000000"/>
      <w:sz w:val="40"/>
      <w:szCs w:val="40"/>
      <w:lang w:eastAsia="ru-RU"/>
    </w:rPr>
  </w:style>
  <w:style w:type="character" w:customStyle="1" w:styleId="affd">
    <w:name w:val="Название Знак"/>
    <w:basedOn w:val="a2"/>
    <w:link w:val="affc"/>
    <w:rsid w:val="007341DD"/>
    <w:rPr>
      <w:rFonts w:ascii="Arial" w:eastAsia="Times New Roman" w:hAnsi="Arial" w:cs="Times New Roman"/>
      <w:b/>
      <w:bCs/>
      <w:color w:val="000000"/>
      <w:sz w:val="40"/>
      <w:szCs w:val="40"/>
      <w:lang w:eastAsia="ru-RU"/>
    </w:rPr>
  </w:style>
  <w:style w:type="paragraph" w:styleId="affe">
    <w:name w:val="Body Text Indent"/>
    <w:basedOn w:val="a1"/>
    <w:link w:val="afff"/>
    <w:rsid w:val="007341DD"/>
    <w:pPr>
      <w:tabs>
        <w:tab w:val="left" w:pos="851"/>
      </w:tabs>
      <w:ind w:firstLine="851"/>
    </w:pPr>
    <w:rPr>
      <w:rFonts w:eastAsia="Times New Roman" w:cs="Times New Roman"/>
      <w:sz w:val="28"/>
      <w:szCs w:val="20"/>
      <w:lang w:eastAsia="ru-RU"/>
    </w:rPr>
  </w:style>
  <w:style w:type="character" w:customStyle="1" w:styleId="afff">
    <w:name w:val="Основной текст с отступом Знак"/>
    <w:basedOn w:val="a2"/>
    <w:link w:val="affe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3">
    <w:name w:val="Сетка таблицы2"/>
    <w:basedOn w:val="a3"/>
    <w:next w:val="af2"/>
    <w:uiPriority w:val="59"/>
    <w:rsid w:val="007341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Знак Знак Char Char"/>
    <w:basedOn w:val="a1"/>
    <w:rsid w:val="007341DD"/>
    <w:pPr>
      <w:spacing w:after="160"/>
      <w:jc w:val="left"/>
    </w:pPr>
    <w:rPr>
      <w:rFonts w:ascii="Arial" w:eastAsia="Times New Roman" w:hAnsi="Arial" w:cs="Arial"/>
      <w:b/>
      <w:bCs/>
      <w:color w:val="FFFFFF"/>
      <w:sz w:val="32"/>
      <w:szCs w:val="32"/>
      <w:lang w:val="en-US"/>
    </w:rPr>
  </w:style>
  <w:style w:type="paragraph" w:customStyle="1" w:styleId="afff0">
    <w:name w:val="Таблица"/>
    <w:basedOn w:val="a1"/>
    <w:rsid w:val="007341DD"/>
    <w:rPr>
      <w:rFonts w:ascii="Arial" w:eastAsia="Times New Roman" w:hAnsi="Arial" w:cs="Times New Roman"/>
      <w:bCs/>
      <w:sz w:val="20"/>
      <w:szCs w:val="20"/>
      <w:lang w:eastAsia="ru-RU"/>
    </w:rPr>
  </w:style>
  <w:style w:type="paragraph" w:customStyle="1" w:styleId="sptext">
    <w:name w:val="sptext"/>
    <w:basedOn w:val="a1"/>
    <w:rsid w:val="007341DD"/>
    <w:pPr>
      <w:numPr>
        <w:numId w:val="7"/>
      </w:numPr>
      <w:autoSpaceDE w:val="0"/>
      <w:autoSpaceDN w:val="0"/>
    </w:pPr>
    <w:rPr>
      <w:rFonts w:eastAsia="Times New Roman" w:cs="Times New Roman"/>
      <w:szCs w:val="24"/>
      <w:lang w:eastAsia="ru-RU"/>
    </w:rPr>
  </w:style>
  <w:style w:type="paragraph" w:customStyle="1" w:styleId="Heading">
    <w:name w:val="Heading"/>
    <w:rsid w:val="00734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f1">
    <w:name w:val="page number"/>
    <w:basedOn w:val="a2"/>
    <w:rsid w:val="007341DD"/>
  </w:style>
  <w:style w:type="paragraph" w:customStyle="1" w:styleId="FR3">
    <w:name w:val="FR3"/>
    <w:rsid w:val="007341DD"/>
    <w:pPr>
      <w:widowControl w:val="0"/>
      <w:spacing w:before="160" w:after="0" w:line="360" w:lineRule="auto"/>
      <w:ind w:left="36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fff2">
    <w:name w:val="annotation text"/>
    <w:basedOn w:val="a1"/>
    <w:link w:val="afff3"/>
    <w:semiHidden/>
    <w:rsid w:val="007341DD"/>
    <w:pPr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ff3">
    <w:name w:val="Текст примечания Знак"/>
    <w:basedOn w:val="a2"/>
    <w:link w:val="afff2"/>
    <w:semiHidden/>
    <w:rsid w:val="00734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4">
    <w:name w:val="Body Text Indent 3"/>
    <w:basedOn w:val="a1"/>
    <w:link w:val="35"/>
    <w:rsid w:val="007341DD"/>
    <w:pPr>
      <w:ind w:firstLine="540"/>
    </w:pPr>
    <w:rPr>
      <w:rFonts w:eastAsia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4">
    <w:name w:val="Чертежный"/>
    <w:rsid w:val="007341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xl23">
    <w:name w:val="xl23"/>
    <w:basedOn w:val="a1"/>
    <w:rsid w:val="007341DD"/>
    <w:pPr>
      <w:spacing w:before="100" w:beforeAutospacing="1" w:after="100" w:afterAutospacing="1"/>
      <w:jc w:val="right"/>
    </w:pPr>
    <w:rPr>
      <w:rFonts w:eastAsia="Arial Unicode MS" w:cs="Times New Roman"/>
      <w:szCs w:val="24"/>
      <w:lang w:eastAsia="ru-RU"/>
    </w:rPr>
  </w:style>
  <w:style w:type="paragraph" w:customStyle="1" w:styleId="Document1">
    <w:name w:val="Document 1"/>
    <w:rsid w:val="007341DD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</w:pPr>
    <w:rPr>
      <w:rFonts w:ascii="PM AcademyC Book 14.0pt" w:eastAsia="Times New Roman" w:hAnsi="PM AcademyC Book 14.0pt" w:cs="Times New Roman"/>
      <w:sz w:val="28"/>
      <w:szCs w:val="28"/>
      <w:lang w:val="en-US" w:eastAsia="ru-RU"/>
    </w:rPr>
  </w:style>
  <w:style w:type="paragraph" w:styleId="24">
    <w:name w:val="Body Text 2"/>
    <w:basedOn w:val="a1"/>
    <w:link w:val="25"/>
    <w:rsid w:val="007341DD"/>
    <w:pPr>
      <w:spacing w:after="120" w:line="48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25">
    <w:name w:val="Основной текст 2 Знак"/>
    <w:basedOn w:val="a2"/>
    <w:link w:val="24"/>
    <w:rsid w:val="00734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6">
    <w:name w:val="xl46"/>
    <w:basedOn w:val="a1"/>
    <w:rsid w:val="007341DD"/>
    <w:pPr>
      <w:spacing w:before="100" w:beforeAutospacing="1" w:after="100" w:afterAutospacing="1"/>
      <w:jc w:val="center"/>
    </w:pPr>
    <w:rPr>
      <w:rFonts w:eastAsia="Arial Unicode MS" w:cs="Times New Roman"/>
      <w:sz w:val="28"/>
      <w:szCs w:val="28"/>
      <w:lang w:eastAsia="ru-RU"/>
    </w:rPr>
  </w:style>
  <w:style w:type="paragraph" w:styleId="26">
    <w:name w:val="Body Text Indent 2"/>
    <w:basedOn w:val="a1"/>
    <w:link w:val="27"/>
    <w:rsid w:val="007341DD"/>
    <w:pPr>
      <w:spacing w:after="120" w:line="480" w:lineRule="auto"/>
      <w:ind w:left="283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2"/>
    <w:link w:val="26"/>
    <w:rsid w:val="00734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1"/>
    <w:rsid w:val="007341DD"/>
    <w:pPr>
      <w:jc w:val="left"/>
    </w:pPr>
    <w:rPr>
      <w:rFonts w:eastAsia="Times New Roman" w:cs="Times New Roman"/>
      <w:sz w:val="28"/>
      <w:szCs w:val="20"/>
      <w:lang w:eastAsia="ru-RU"/>
    </w:rPr>
  </w:style>
  <w:style w:type="character" w:styleId="afff5">
    <w:name w:val="Strong"/>
    <w:qFormat/>
    <w:rsid w:val="007341DD"/>
    <w:rPr>
      <w:b/>
      <w:bCs/>
    </w:rPr>
  </w:style>
  <w:style w:type="paragraph" w:styleId="afff6">
    <w:name w:val="List"/>
    <w:basedOn w:val="a1"/>
    <w:rsid w:val="007341DD"/>
    <w:pPr>
      <w:tabs>
        <w:tab w:val="num" w:pos="360"/>
        <w:tab w:val="left" w:pos="510"/>
      </w:tabs>
    </w:pPr>
    <w:rPr>
      <w:rFonts w:eastAsia="Times New Roman" w:cs="Times New Roman"/>
      <w:szCs w:val="20"/>
      <w:lang w:eastAsia="ru-RU"/>
    </w:rPr>
  </w:style>
  <w:style w:type="paragraph" w:customStyle="1" w:styleId="10">
    <w:name w:val="Нумерация1"/>
    <w:basedOn w:val="a1"/>
    <w:rsid w:val="007341DD"/>
    <w:pPr>
      <w:numPr>
        <w:ilvl w:val="1"/>
        <w:numId w:val="8"/>
      </w:numPr>
      <w:tabs>
        <w:tab w:val="left" w:pos="851"/>
      </w:tabs>
    </w:pPr>
    <w:rPr>
      <w:rFonts w:eastAsia="Times New Roman" w:cs="Times New Roman"/>
      <w:szCs w:val="20"/>
      <w:lang w:eastAsia="ru-RU"/>
    </w:rPr>
  </w:style>
  <w:style w:type="paragraph" w:styleId="afff7">
    <w:name w:val="Normal (Web)"/>
    <w:basedOn w:val="a1"/>
    <w:rsid w:val="007341DD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styleId="afff8">
    <w:name w:val="Subtitle"/>
    <w:basedOn w:val="a1"/>
    <w:link w:val="afff9"/>
    <w:qFormat/>
    <w:rsid w:val="007341DD"/>
    <w:pPr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fff9">
    <w:name w:val="Подзаголовок Знак"/>
    <w:basedOn w:val="a2"/>
    <w:link w:val="afff8"/>
    <w:rsid w:val="007341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a">
    <w:name w:val="Block Text"/>
    <w:basedOn w:val="a1"/>
    <w:rsid w:val="007341DD"/>
    <w:pPr>
      <w:ind w:left="113" w:right="113"/>
      <w:jc w:val="center"/>
    </w:pPr>
    <w:rPr>
      <w:rFonts w:eastAsia="Times New Roman" w:cs="Times New Roman"/>
      <w:b/>
      <w:bCs/>
      <w:i/>
      <w:iCs/>
      <w:sz w:val="28"/>
      <w:szCs w:val="24"/>
      <w:lang w:eastAsia="ru-RU"/>
    </w:rPr>
  </w:style>
  <w:style w:type="paragraph" w:customStyle="1" w:styleId="afffb">
    <w:name w:val="ТитЛ_текст"/>
    <w:rsid w:val="007341DD"/>
    <w:pPr>
      <w:spacing w:after="0" w:line="240" w:lineRule="auto"/>
      <w:jc w:val="center"/>
    </w:pPr>
    <w:rPr>
      <w:rFonts w:ascii="Arial" w:eastAsia="Times New Roman" w:hAnsi="Arial" w:cs="Times New Roman"/>
      <w:i/>
      <w:spacing w:val="20"/>
      <w:sz w:val="24"/>
      <w:szCs w:val="20"/>
      <w:lang w:eastAsia="ru-RU"/>
    </w:rPr>
  </w:style>
  <w:style w:type="paragraph" w:styleId="afffc">
    <w:name w:val="Document Map"/>
    <w:basedOn w:val="a1"/>
    <w:link w:val="afffd"/>
    <w:semiHidden/>
    <w:rsid w:val="007341DD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d">
    <w:name w:val="Схема документа Знак"/>
    <w:basedOn w:val="a2"/>
    <w:link w:val="afffc"/>
    <w:semiHidden/>
    <w:rsid w:val="007341D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Текст1"/>
    <w:basedOn w:val="a1"/>
    <w:rsid w:val="007341D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8">
    <w:name w:val="Основной текст (2)_"/>
    <w:basedOn w:val="a2"/>
    <w:link w:val="29"/>
    <w:rsid w:val="00440A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1"/>
    <w:link w:val="28"/>
    <w:rsid w:val="00440A59"/>
    <w:pPr>
      <w:widowControl w:val="0"/>
      <w:shd w:val="clear" w:color="auto" w:fill="FFFFFF"/>
      <w:spacing w:line="0" w:lineRule="atLeast"/>
      <w:ind w:hanging="360"/>
      <w:jc w:val="left"/>
    </w:pPr>
    <w:rPr>
      <w:rFonts w:eastAsia="Times New Roman" w:cs="Times New Roman"/>
      <w:sz w:val="22"/>
    </w:rPr>
  </w:style>
  <w:style w:type="character" w:customStyle="1" w:styleId="2a">
    <w:name w:val="Основной текст (2) + Полужирный"/>
    <w:basedOn w:val="28"/>
    <w:rsid w:val="00440A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b">
    <w:name w:val="Основной текст (2) + Полужирный;Курсив"/>
    <w:basedOn w:val="28"/>
    <w:rsid w:val="00440A5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главление 2 Знак"/>
    <w:basedOn w:val="a2"/>
    <w:link w:val="21"/>
    <w:uiPriority w:val="39"/>
    <w:rsid w:val="00E41A57"/>
    <w:rPr>
      <w:rFonts w:ascii="Times New Roman" w:eastAsia="Times New Roman" w:hAnsi="Times New Roman" w:cs="Times New Roman"/>
      <w:bCs/>
      <w:noProof/>
      <w:snapToGrid w:val="0"/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E41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fffe">
    <w:name w:val="TOC Heading"/>
    <w:basedOn w:val="1"/>
    <w:next w:val="a1"/>
    <w:uiPriority w:val="39"/>
    <w:unhideWhenUsed/>
    <w:qFormat/>
    <w:rsid w:val="002257D9"/>
    <w:pPr>
      <w:keepLines/>
      <w:pageBreakBefore w:val="0"/>
      <w:widowControl/>
      <w:numPr>
        <w:numId w:val="0"/>
      </w:numPr>
      <w:tabs>
        <w:tab w:val="clear" w:pos="2098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2148459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docs.cntd.ru/document/8710012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docs.cntd.ru/document/90236397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871001218" TargetMode="External"/><Relationship Id="rId23" Type="http://schemas.openxmlformats.org/officeDocument/2006/relationships/hyperlink" Target="https://docs.cntd.ru/document/902363976" TargetMode="Externa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docs.cntd.ru/document/9023745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3A3296-6825-4F0C-BF20-52FF4987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31</Pages>
  <Words>8459</Words>
  <Characters>48217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Е. Г. Жуль</Manager>
  <Company>ООО «КИЦ»</Company>
  <LinksUpToDate>false</LinksUpToDate>
  <CharactersWithSpaces>56563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Шипицина</dc:creator>
  <cp:lastModifiedBy>пользователь</cp:lastModifiedBy>
  <cp:revision>37</cp:revision>
  <cp:lastPrinted>2018-11-22T07:09:00Z</cp:lastPrinted>
  <dcterms:created xsi:type="dcterms:W3CDTF">2021-03-16T14:00:00Z</dcterms:created>
  <dcterms:modified xsi:type="dcterms:W3CDTF">2023-12-21T09:00:00Z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проекта">
    <vt:lpwstr>Схема теплоснабжения в административных границах муниципального образования городское поселение поселок Емельяново на период  с 2013 года до 2028 года</vt:lpwstr>
  </property>
  <property fmtid="{D5CDD505-2E9C-101B-9397-08002B2CF9AE}" pid="3" name="Стадия">
    <vt:lpwstr>Проектная</vt:lpwstr>
  </property>
  <property fmtid="{D5CDD505-2E9C-101B-9397-08002B2CF9AE}" pid="4" name="Номер тома">
    <vt:lpwstr>1</vt:lpwstr>
  </property>
  <property fmtid="{D5CDD505-2E9C-101B-9397-08002B2CF9AE}" pid="5" name="Наименование тома">
    <vt:lpwstr>Обосновывающие материалы к схеме теплоснабжения. Существующее положение в сфере производства, передачи и потребления тепловой энергии.</vt:lpwstr>
  </property>
  <property fmtid="{D5CDD505-2E9C-101B-9397-08002B2CF9AE}" pid="6" name="Номер раздела">
    <vt:lpwstr>2</vt:lpwstr>
  </property>
  <property fmtid="{D5CDD505-2E9C-101B-9397-08002B2CF9AE}" pid="7" name="Наименование раздела">
    <vt:lpwstr>Обосновывающие материалы к схеме теплоснабжения</vt:lpwstr>
  </property>
  <property fmtid="{D5CDD505-2E9C-101B-9397-08002B2CF9AE}" pid="8" name="ГИП">
    <vt:lpwstr>Шишлова</vt:lpwstr>
  </property>
  <property fmtid="{D5CDD505-2E9C-101B-9397-08002B2CF9AE}" pid="9" name="Базовое обозначение">
    <vt:lpwstr>ЕТС-11.ПП12-27</vt:lpwstr>
  </property>
  <property fmtid="{D5CDD505-2E9C-101B-9397-08002B2CF9AE}" pid="10" name="Доп. обозначение">
    <vt:lpwstr>.П.00.00-ОСТ</vt:lpwstr>
  </property>
  <property fmtid="{D5CDD505-2E9C-101B-9397-08002B2CF9AE}" pid="11" name="Дата">
    <vt:lpwstr>04.13</vt:lpwstr>
  </property>
</Properties>
</file>