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848" w:rsidRDefault="0019384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93848" w:rsidRDefault="00193848">
      <w:pPr>
        <w:pStyle w:val="ConsPlusNormal"/>
        <w:jc w:val="both"/>
        <w:outlineLvl w:val="0"/>
      </w:pPr>
    </w:p>
    <w:p w:rsidR="00193848" w:rsidRDefault="00193848">
      <w:pPr>
        <w:pStyle w:val="ConsPlusNormal"/>
        <w:outlineLvl w:val="0"/>
      </w:pPr>
      <w:r>
        <w:t>Зарегистрировано в Минюсте России 16 сентября 2024 г. N 79472</w:t>
      </w:r>
    </w:p>
    <w:p w:rsidR="00193848" w:rsidRDefault="0019384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3848" w:rsidRDefault="00193848">
      <w:pPr>
        <w:pStyle w:val="ConsPlusNormal"/>
      </w:pPr>
    </w:p>
    <w:p w:rsidR="00193848" w:rsidRDefault="00193848">
      <w:pPr>
        <w:pStyle w:val="ConsPlusTitle"/>
        <w:jc w:val="center"/>
      </w:pPr>
      <w:r>
        <w:t>МИНИСТЕРСТВО ЮСТИЦИИ РОССИЙСКОЙ ФЕДЕРАЦИИ</w:t>
      </w:r>
    </w:p>
    <w:p w:rsidR="00193848" w:rsidRDefault="00193848">
      <w:pPr>
        <w:pStyle w:val="ConsPlusTitle"/>
        <w:jc w:val="center"/>
      </w:pPr>
    </w:p>
    <w:p w:rsidR="00193848" w:rsidRDefault="00193848">
      <w:pPr>
        <w:pStyle w:val="ConsPlusTitle"/>
        <w:jc w:val="center"/>
      </w:pPr>
      <w:r>
        <w:t>ПРИКАЗ</w:t>
      </w:r>
    </w:p>
    <w:p w:rsidR="00193848" w:rsidRDefault="00193848">
      <w:pPr>
        <w:pStyle w:val="ConsPlusTitle"/>
        <w:jc w:val="center"/>
      </w:pPr>
      <w:r>
        <w:t>от 11 сентября 2024 г. N 270</w:t>
      </w:r>
    </w:p>
    <w:p w:rsidR="00193848" w:rsidRDefault="00193848">
      <w:pPr>
        <w:pStyle w:val="ConsPlusTitle"/>
        <w:jc w:val="center"/>
      </w:pPr>
    </w:p>
    <w:p w:rsidR="00193848" w:rsidRDefault="00193848">
      <w:pPr>
        <w:pStyle w:val="ConsPlusTitle"/>
        <w:jc w:val="center"/>
      </w:pPr>
      <w:r>
        <w:t>ОБ УТВЕРЖДЕНИИ ПОРЯДКА</w:t>
      </w:r>
    </w:p>
    <w:p w:rsidR="00193848" w:rsidRDefault="00193848">
      <w:pPr>
        <w:pStyle w:val="ConsPlusTitle"/>
        <w:jc w:val="center"/>
      </w:pPr>
      <w:r>
        <w:t>ПРОВЕДЕНИЯ АНТИКОРРУПЦИОННОЙ ЭКСПЕРТИЗЫ НОРМАТИВНЫХ ПРАВОВЫХ</w:t>
      </w:r>
    </w:p>
    <w:p w:rsidR="00193848" w:rsidRDefault="00193848">
      <w:pPr>
        <w:pStyle w:val="ConsPlusTitle"/>
        <w:jc w:val="center"/>
      </w:pPr>
      <w:r>
        <w:t>АКТОВ И ПРОЕКТОВ НОРМАТИВНЫХ ПРАВОВЫХ АКТОВ, РАЗРАБОТАННЫХ</w:t>
      </w:r>
    </w:p>
    <w:p w:rsidR="00193848" w:rsidRDefault="00193848">
      <w:pPr>
        <w:pStyle w:val="ConsPlusTitle"/>
        <w:jc w:val="center"/>
      </w:pPr>
      <w:r>
        <w:t>МИНИСТЕРСТВОМ ЮСТИЦИИ РОССИЙСКОЙ ФЕДЕРАЦИИ</w:t>
      </w:r>
    </w:p>
    <w:p w:rsidR="00193848" w:rsidRDefault="00193848">
      <w:pPr>
        <w:pStyle w:val="ConsPlusNormal"/>
        <w:jc w:val="center"/>
      </w:pPr>
    </w:p>
    <w:p w:rsidR="00193848" w:rsidRDefault="00193848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3 части 1</w:t>
        </w:r>
      </w:hyperlink>
      <w:r>
        <w:t xml:space="preserve"> и </w:t>
      </w:r>
      <w:hyperlink r:id="rId6">
        <w:r>
          <w:rPr>
            <w:color w:val="0000FF"/>
          </w:rPr>
          <w:t>частью 4 статьи 3</w:t>
        </w:r>
      </w:hyperlink>
      <w:r>
        <w:t xml:space="preserve"> Федерального закона от 17 июля 2009 г. N 172-ФЗ "Об антикоррупционной экспертизе нормативных правовых актов и проектов нормативных правовых актов" приказываю:</w:t>
      </w:r>
    </w:p>
    <w:p w:rsidR="00193848" w:rsidRDefault="00193848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>
        <w:r>
          <w:rPr>
            <w:color w:val="0000FF"/>
          </w:rPr>
          <w:t>Порядок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разработанных Министерством юстиции Российской Федерации.</w:t>
      </w:r>
    </w:p>
    <w:p w:rsidR="00193848" w:rsidRDefault="00193848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193848" w:rsidRDefault="00193848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приказ</w:t>
        </w:r>
      </w:hyperlink>
      <w:r>
        <w:t xml:space="preserve"> Минюста России от 4 октября 2013 г. N 187 "Об утверждении Порядка организации работы по проведению антикоррупционной экспертизы нормативных правовых актов, проектов нормативных правовых актов и иных документов структурными подразделениями Министерства юстиции Российской Федерации" (зарегистрирован Минюстом России 11.10.2013, регистрационный N 30156);</w:t>
      </w:r>
    </w:p>
    <w:p w:rsidR="00193848" w:rsidRDefault="00193848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приказ</w:t>
        </w:r>
      </w:hyperlink>
      <w:r>
        <w:t xml:space="preserve"> Минюста России от 7 мая 2014 г. N 94 "О внесении изменений в Порядок организации работы по проведению антикоррупционной экспертизы нормативных правовых актов, проектов нормативных правовых актов и иных документов структурными подразделениями Министерства юстиции Российской Федерации, утвержденный приказом Минюста России от 4 октября 2013 г. N 187" (зарегистрирован Минюстом России 15.05.2014, регистрационный N 32291);</w:t>
      </w:r>
    </w:p>
    <w:p w:rsidR="00193848" w:rsidRDefault="00193848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пункт 2</w:t>
        </w:r>
      </w:hyperlink>
      <w:r>
        <w:t xml:space="preserve"> Изменений, вносимых в приказ Минюста России от 26.04.2012 N 66 "Об утверждении Порядка ведения государственного реестра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Федерации" и в Порядок организации работы по проведению антикоррупционной экспертизы нормативных правовых актов, проектов нормативных правовых актов и иных документов структурными подразделениями Министерства юстиции Российской Федерации, утвержденный приказом Минюста России от 04.10.2013 N 187, утвержденных приказом Минюста России от 23 июня 2016 г. N 145 (зарегистрирован Минюстом России 30.06.2016, регистрационный N 42702);</w:t>
      </w:r>
    </w:p>
    <w:p w:rsidR="00193848" w:rsidRDefault="00193848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приказ</w:t>
        </w:r>
      </w:hyperlink>
      <w:r>
        <w:t xml:space="preserve"> Минюста России от 27 сентября 2018 г. N 197 "О внесении изменений в приказ Министерства юстиции Российской Федерации от 04.10.2013 N 187 "Об утверждении Порядка организации работы по проведению антикоррупционной экспертизы нормативных правовых актов, проектов нормативных правовых актов и иных документов структурными подразделениями Министерства юстиции Российской Федерации" (зарегистрирован Минюстом России 02.10.2018, регистрационный N 52303).</w:t>
      </w:r>
    </w:p>
    <w:p w:rsidR="00193848" w:rsidRDefault="00193848">
      <w:pPr>
        <w:pStyle w:val="ConsPlusNormal"/>
        <w:spacing w:before="220"/>
        <w:ind w:firstLine="540"/>
        <w:jc w:val="both"/>
      </w:pPr>
      <w:r>
        <w:lastRenderedPageBreak/>
        <w:t>3. Контроль за исполнением настоящего приказа возложить на заместителя Министра В.В. Федорова.</w:t>
      </w:r>
    </w:p>
    <w:p w:rsidR="00193848" w:rsidRDefault="00193848">
      <w:pPr>
        <w:pStyle w:val="ConsPlusNormal"/>
        <w:jc w:val="right"/>
      </w:pPr>
    </w:p>
    <w:p w:rsidR="00193848" w:rsidRDefault="00193848">
      <w:pPr>
        <w:pStyle w:val="ConsPlusNormal"/>
        <w:jc w:val="right"/>
      </w:pPr>
      <w:r>
        <w:t>Министр</w:t>
      </w:r>
    </w:p>
    <w:p w:rsidR="00193848" w:rsidRDefault="00193848">
      <w:pPr>
        <w:pStyle w:val="ConsPlusNormal"/>
        <w:jc w:val="right"/>
      </w:pPr>
      <w:r>
        <w:t>К.А.ЧУЙЧЕНКО</w:t>
      </w:r>
    </w:p>
    <w:p w:rsidR="00193848" w:rsidRDefault="00193848">
      <w:pPr>
        <w:pStyle w:val="ConsPlusNormal"/>
        <w:ind w:firstLine="540"/>
        <w:jc w:val="both"/>
      </w:pPr>
    </w:p>
    <w:p w:rsidR="00193848" w:rsidRDefault="00193848">
      <w:pPr>
        <w:pStyle w:val="ConsPlusNormal"/>
        <w:ind w:firstLine="540"/>
        <w:jc w:val="both"/>
      </w:pPr>
    </w:p>
    <w:p w:rsidR="00193848" w:rsidRDefault="00193848">
      <w:pPr>
        <w:pStyle w:val="ConsPlusNormal"/>
        <w:ind w:firstLine="540"/>
        <w:jc w:val="both"/>
      </w:pPr>
    </w:p>
    <w:p w:rsidR="00193848" w:rsidRDefault="00193848">
      <w:pPr>
        <w:pStyle w:val="ConsPlusNormal"/>
        <w:ind w:firstLine="540"/>
        <w:jc w:val="both"/>
      </w:pPr>
    </w:p>
    <w:p w:rsidR="00193848" w:rsidRDefault="00193848">
      <w:pPr>
        <w:pStyle w:val="ConsPlusNormal"/>
        <w:ind w:firstLine="540"/>
        <w:jc w:val="both"/>
      </w:pPr>
    </w:p>
    <w:p w:rsidR="00193848" w:rsidRDefault="00193848">
      <w:pPr>
        <w:pStyle w:val="ConsPlusNormal"/>
        <w:jc w:val="right"/>
        <w:outlineLvl w:val="0"/>
      </w:pPr>
      <w:r>
        <w:t>Утвержден</w:t>
      </w:r>
    </w:p>
    <w:p w:rsidR="00193848" w:rsidRDefault="00193848">
      <w:pPr>
        <w:pStyle w:val="ConsPlusNormal"/>
        <w:jc w:val="right"/>
      </w:pPr>
      <w:r>
        <w:t>приказом Министерства юстиции</w:t>
      </w:r>
    </w:p>
    <w:p w:rsidR="00193848" w:rsidRDefault="00193848">
      <w:pPr>
        <w:pStyle w:val="ConsPlusNormal"/>
        <w:jc w:val="right"/>
      </w:pPr>
      <w:r>
        <w:t>Российской Федерации</w:t>
      </w:r>
    </w:p>
    <w:p w:rsidR="00193848" w:rsidRDefault="00193848">
      <w:pPr>
        <w:pStyle w:val="ConsPlusNormal"/>
        <w:jc w:val="right"/>
      </w:pPr>
      <w:r>
        <w:t>от 11.09.2024 N 270</w:t>
      </w:r>
    </w:p>
    <w:p w:rsidR="00193848" w:rsidRDefault="00193848">
      <w:pPr>
        <w:pStyle w:val="ConsPlusNormal"/>
        <w:jc w:val="right"/>
      </w:pPr>
    </w:p>
    <w:p w:rsidR="00193848" w:rsidRDefault="00193848">
      <w:pPr>
        <w:pStyle w:val="ConsPlusTitle"/>
        <w:jc w:val="center"/>
      </w:pPr>
      <w:bookmarkStart w:id="0" w:name="P35"/>
      <w:bookmarkEnd w:id="0"/>
      <w:r>
        <w:t>ПОРЯДОК</w:t>
      </w:r>
    </w:p>
    <w:p w:rsidR="00193848" w:rsidRDefault="00193848">
      <w:pPr>
        <w:pStyle w:val="ConsPlusTitle"/>
        <w:jc w:val="center"/>
      </w:pPr>
      <w:r>
        <w:t>ПРОВЕДЕНИЯ АНТИКОРРУПЦИОННОЙ ЭКСПЕРТИЗЫ НОРМАТИВНЫХ ПРАВОВЫХ</w:t>
      </w:r>
    </w:p>
    <w:p w:rsidR="00193848" w:rsidRDefault="00193848">
      <w:pPr>
        <w:pStyle w:val="ConsPlusTitle"/>
        <w:jc w:val="center"/>
      </w:pPr>
      <w:r>
        <w:t>АКТОВ И ПРОЕКТОВ НОРМАТИВНЫХ ПРАВОВЫХ АКТОВ, РАЗРАБОТАННЫХ</w:t>
      </w:r>
    </w:p>
    <w:p w:rsidR="00193848" w:rsidRDefault="00193848">
      <w:pPr>
        <w:pStyle w:val="ConsPlusTitle"/>
        <w:jc w:val="center"/>
      </w:pPr>
      <w:r>
        <w:t>МИНИСТЕРСТВОМ ЮСТИЦИИ РОССИЙСКОЙ ФЕДЕРАЦИИ</w:t>
      </w:r>
    </w:p>
    <w:p w:rsidR="00193848" w:rsidRDefault="00193848">
      <w:pPr>
        <w:pStyle w:val="ConsPlusNormal"/>
        <w:jc w:val="center"/>
      </w:pPr>
    </w:p>
    <w:p w:rsidR="00193848" w:rsidRDefault="00193848">
      <w:pPr>
        <w:pStyle w:val="ConsPlusTitle"/>
        <w:jc w:val="center"/>
        <w:outlineLvl w:val="1"/>
      </w:pPr>
      <w:r>
        <w:t>I. Общие положения</w:t>
      </w:r>
    </w:p>
    <w:p w:rsidR="00193848" w:rsidRDefault="00193848">
      <w:pPr>
        <w:pStyle w:val="ConsPlusNormal"/>
        <w:jc w:val="center"/>
      </w:pPr>
    </w:p>
    <w:p w:rsidR="00193848" w:rsidRDefault="00193848">
      <w:pPr>
        <w:pStyle w:val="ConsPlusNormal"/>
        <w:ind w:firstLine="540"/>
        <w:jc w:val="both"/>
      </w:pPr>
      <w:r>
        <w:t>1. Порядок проведения антикоррупционной экспертизы нормативных правовых актов и проектов нормативных правовых актов, разработанных Министерством юстиции Российской Федерации (далее - Порядок, Министерство соответственно), определяет процедуру проведения антикоррупционной экспертизы нормативных правовых актов и проектов нормативных правовых актов, разработанных Министерством, с целью выявления в них коррупциогенных факторов и их последующего устранения.</w:t>
      </w:r>
    </w:p>
    <w:p w:rsidR="00193848" w:rsidRDefault="00193848">
      <w:pPr>
        <w:pStyle w:val="ConsPlusNormal"/>
        <w:spacing w:before="220"/>
        <w:ind w:firstLine="540"/>
        <w:jc w:val="both"/>
      </w:pPr>
      <w:r>
        <w:t xml:space="preserve">2. Антикоррупционная экспертиза нормативных правовых актов и проектов нормативных правовых актов, разработанных Министерством, проводится в Министерстве в соответствии с </w:t>
      </w:r>
      <w:hyperlink r:id="rId11">
        <w:r>
          <w:rPr>
            <w:color w:val="0000FF"/>
          </w:rPr>
          <w:t>Правилами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 и согласно </w:t>
      </w:r>
      <w:hyperlink r:id="rId12">
        <w:r>
          <w:rPr>
            <w:color w:val="0000FF"/>
          </w:rPr>
          <w:t>методике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 февраля 2010 г. N 96 "Об антикоррупционной экспертизе нормативных правовых актов и проектов нормативных правовых актов" (далее - Правила, Методика соответственно).</w:t>
      </w:r>
    </w:p>
    <w:p w:rsidR="00193848" w:rsidRDefault="00193848">
      <w:pPr>
        <w:pStyle w:val="ConsPlusNormal"/>
        <w:jc w:val="center"/>
      </w:pPr>
    </w:p>
    <w:p w:rsidR="00193848" w:rsidRDefault="00193848">
      <w:pPr>
        <w:pStyle w:val="ConsPlusTitle"/>
        <w:jc w:val="center"/>
        <w:outlineLvl w:val="1"/>
      </w:pPr>
      <w:r>
        <w:t>II. Антикоррупционная экспертиза проектов нормативных</w:t>
      </w:r>
    </w:p>
    <w:p w:rsidR="00193848" w:rsidRDefault="00193848">
      <w:pPr>
        <w:pStyle w:val="ConsPlusTitle"/>
        <w:jc w:val="center"/>
      </w:pPr>
      <w:r>
        <w:t>правовых актов, разработанных Министерством</w:t>
      </w:r>
    </w:p>
    <w:p w:rsidR="00193848" w:rsidRDefault="00193848">
      <w:pPr>
        <w:pStyle w:val="ConsPlusNormal"/>
        <w:jc w:val="center"/>
      </w:pPr>
    </w:p>
    <w:p w:rsidR="00193848" w:rsidRDefault="00193848">
      <w:pPr>
        <w:pStyle w:val="ConsPlusNormal"/>
        <w:ind w:firstLine="540"/>
        <w:jc w:val="both"/>
      </w:pPr>
      <w:bookmarkStart w:id="1" w:name="P48"/>
      <w:bookmarkEnd w:id="1"/>
      <w:r>
        <w:t>3. Для проведения антикоррупционной экспертизы структурные подразделения Министерства - разработчики:</w:t>
      </w:r>
    </w:p>
    <w:p w:rsidR="00193848" w:rsidRDefault="00193848">
      <w:pPr>
        <w:pStyle w:val="ConsPlusNormal"/>
        <w:spacing w:before="220"/>
        <w:ind w:firstLine="540"/>
        <w:jc w:val="both"/>
      </w:pPr>
      <w:r>
        <w:t>а) проектов нормативных правовых актов Министерства, нуждающихся в государственной регистрации, - направляют проект нормативного правового акта в структурное подразделение Министерства, уполномоченное на проведение антикоррупционной экспертизы (далее - Департамент законодательства об обороне, безопасности и судопроизводстве), после его согласования со всеми заинтересованными структурными подразделениями Министерства;</w:t>
      </w:r>
    </w:p>
    <w:p w:rsidR="00193848" w:rsidRDefault="00193848">
      <w:pPr>
        <w:pStyle w:val="ConsPlusNormal"/>
        <w:spacing w:before="220"/>
        <w:ind w:firstLine="540"/>
        <w:jc w:val="both"/>
      </w:pPr>
      <w:r>
        <w:t xml:space="preserve">б) проектов федеральных законов, проектов указов Президента Российской Федерации, проектов постановлений Правительства Российской Федерации и проектов поправок Правительства Российской Федерации к проектам федеральных законов - направляют проект нормативного правового акта в Департамент законодательства об обороне, безопасности и </w:t>
      </w:r>
      <w:r>
        <w:lastRenderedPageBreak/>
        <w:t>судопроизводстве перед его направлением на согласование в заинтересованные федеральные органы исполнительной власти, иные государственные органы и организации.</w:t>
      </w:r>
    </w:p>
    <w:p w:rsidR="00193848" w:rsidRDefault="00193848">
      <w:pPr>
        <w:pStyle w:val="ConsPlusNormal"/>
        <w:spacing w:before="220"/>
        <w:ind w:firstLine="540"/>
        <w:jc w:val="both"/>
      </w:pPr>
      <w:r>
        <w:t xml:space="preserve">4. При направлении в Департамент законодательства об обороне, безопасности и судопроизводстве проекта нормативного правового акта, указанного в </w:t>
      </w:r>
      <w:hyperlink w:anchor="P48">
        <w:r>
          <w:rPr>
            <w:color w:val="0000FF"/>
          </w:rPr>
          <w:t>пункте 3</w:t>
        </w:r>
      </w:hyperlink>
      <w:r>
        <w:t xml:space="preserve"> Порядка, к нему прилагаются материалы, содержащие:</w:t>
      </w:r>
    </w:p>
    <w:p w:rsidR="00193848" w:rsidRDefault="00193848">
      <w:pPr>
        <w:pStyle w:val="ConsPlusNormal"/>
        <w:spacing w:before="220"/>
        <w:ind w:firstLine="540"/>
        <w:jc w:val="both"/>
      </w:pPr>
      <w:r>
        <w:t xml:space="preserve">а) сведения о размещении (необходимости размещения) проекта нормативного правового акта на сайте </w:t>
      </w:r>
      <w:hyperlink r:id="rId13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 (далее - сеть "Интернет"),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в целях обеспечения возможности проведения независимой антикоррупционной экспертизы;</w:t>
      </w:r>
    </w:p>
    <w:p w:rsidR="00193848" w:rsidRDefault="00193848">
      <w:pPr>
        <w:pStyle w:val="ConsPlusNormal"/>
        <w:spacing w:before="220"/>
        <w:ind w:firstLine="540"/>
        <w:jc w:val="both"/>
      </w:pPr>
      <w:r>
        <w:t>б) сведения о проведении независимой антикоррупционной экспертизы с приложением копий заключений по результатам независимой антикоррупционной экспертизы.</w:t>
      </w:r>
    </w:p>
    <w:p w:rsidR="00193848" w:rsidRDefault="00193848">
      <w:pPr>
        <w:pStyle w:val="ConsPlusNormal"/>
        <w:spacing w:before="220"/>
        <w:ind w:firstLine="540"/>
        <w:jc w:val="both"/>
      </w:pPr>
      <w:r>
        <w:t>5. Перед направлением проекта нормативного правового акта на антикоррупционную экспертизу в Департамент законодательства об обороне, безопасности и судопроизводстве структурное подразделение Министерства - разработчик проекта нормативного правового акта:</w:t>
      </w:r>
    </w:p>
    <w:p w:rsidR="00193848" w:rsidRDefault="00193848">
      <w:pPr>
        <w:pStyle w:val="ConsPlusNormal"/>
        <w:spacing w:before="220"/>
        <w:ind w:firstLine="540"/>
        <w:jc w:val="both"/>
      </w:pPr>
      <w:r>
        <w:t xml:space="preserve">а) подготавливает докладную записку Министру юстиции Российской Федерации (далее - Министр) или лицу, исполняющему его обязанности, о размещении проекта нормативного правового акта на официальном сайте </w:t>
      </w:r>
      <w:hyperlink r:id="rId14">
        <w:r>
          <w:rPr>
            <w:color w:val="0000FF"/>
          </w:rPr>
          <w:t>regulation.gov.ru</w:t>
        </w:r>
      </w:hyperlink>
      <w:r>
        <w:t xml:space="preserve"> в сети "Интернет" с указанием срока общественного обсуждения и (или) приема заключений по результатам независимой антикоррупционной экспертизы, который не может быть менее семи календарных дней;</w:t>
      </w:r>
    </w:p>
    <w:p w:rsidR="00193848" w:rsidRDefault="00193848">
      <w:pPr>
        <w:pStyle w:val="ConsPlusNormal"/>
        <w:spacing w:before="220"/>
        <w:ind w:firstLine="540"/>
        <w:jc w:val="both"/>
      </w:pPr>
      <w:r>
        <w:t>б) прилагает к докладной записке проект нормативного правового акта, пояснительную записку и в случае, если общественное обсуждение проекта нормативного правового акта не требуется, - обоснование отказа от проведения процедуры общественного обсуждения, пресс-релиз о подготовленном проекте нормативного правового акта для размещения в разделе "Новости" официального сайта Министерства в сети "Интернет" или обоснование отказа от размещения соответствующего сообщения в разделе "Новости" официального сайта Министерства в сети "Интернет".</w:t>
      </w:r>
    </w:p>
    <w:p w:rsidR="00193848" w:rsidRDefault="00193848">
      <w:pPr>
        <w:pStyle w:val="ConsPlusNormal"/>
        <w:spacing w:before="220"/>
        <w:ind w:firstLine="540"/>
        <w:jc w:val="both"/>
      </w:pPr>
      <w:r>
        <w:t>6. Департамент законопроектной работы и коммуникаций:</w:t>
      </w:r>
    </w:p>
    <w:p w:rsidR="00193848" w:rsidRDefault="00193848">
      <w:pPr>
        <w:pStyle w:val="ConsPlusNormal"/>
        <w:spacing w:before="220"/>
        <w:ind w:firstLine="540"/>
        <w:jc w:val="both"/>
      </w:pPr>
      <w:r>
        <w:t xml:space="preserve">а) в течение 2 рабочих дней со дня получения согласия Министра или лица, исполняющего его обязанности, на размещение на официальном сайте </w:t>
      </w:r>
      <w:hyperlink r:id="rId15">
        <w:r>
          <w:rPr>
            <w:color w:val="0000FF"/>
          </w:rPr>
          <w:t>regulation.gov.ru</w:t>
        </w:r>
      </w:hyperlink>
      <w:r>
        <w:t xml:space="preserve"> в сети "Интернет" проекта нормативного правового акта размещает его на официальном сайте </w:t>
      </w:r>
      <w:hyperlink r:id="rId16">
        <w:r>
          <w:rPr>
            <w:color w:val="0000FF"/>
          </w:rPr>
          <w:t>regulation.gov.ru</w:t>
        </w:r>
      </w:hyperlink>
      <w:r>
        <w:t xml:space="preserve"> в сети "Интернет" для проведения общественного обсуждения и (или) независимой антикоррупционной экспертизы, а также публикует в разделе "Новости" официального сайта Министерства в сети "Интернет" сообщение о подготовленном Министерством проекте нормативного правового акта;</w:t>
      </w:r>
    </w:p>
    <w:p w:rsidR="00193848" w:rsidRDefault="00193848">
      <w:pPr>
        <w:pStyle w:val="ConsPlusNormal"/>
        <w:spacing w:before="220"/>
        <w:ind w:firstLine="540"/>
        <w:jc w:val="both"/>
      </w:pPr>
      <w:r>
        <w:t xml:space="preserve">б) в течение 2 рабочих дней со дня окончания процедуры общественного обсуждения и проведения независимой антикоррупционной экспертизы проекта нормативного правового акта направляет в структурное подразделение Министерства, осуществляющее разработку проекта нормативного правового акта, письмо с поступившими через официальный сайт </w:t>
      </w:r>
      <w:hyperlink r:id="rId17">
        <w:r>
          <w:rPr>
            <w:color w:val="0000FF"/>
          </w:rPr>
          <w:t>regulation.gov.ru</w:t>
        </w:r>
      </w:hyperlink>
      <w:r>
        <w:t xml:space="preserve"> в сети "Интернет" предложениями (при наличии).</w:t>
      </w:r>
    </w:p>
    <w:p w:rsidR="00193848" w:rsidRDefault="00193848">
      <w:pPr>
        <w:pStyle w:val="ConsPlusNormal"/>
        <w:spacing w:before="220"/>
        <w:ind w:firstLine="540"/>
        <w:jc w:val="both"/>
      </w:pPr>
      <w:r>
        <w:t>7. Департамент организации и контроля регистрирует заключения по результатам независимой антикоррупционной экспертизы проектов нормативных правовых актов, поступившие в Министерство на бумажном носителе и (или) в форме электронного документа, и направляет их в структурное подразделение Министерства, являющееся разработчиком проекта нормативного правового акта, а копии - в Департамент законодательства об обороне, безопасности и судопроизводстве.</w:t>
      </w:r>
    </w:p>
    <w:p w:rsidR="00193848" w:rsidRDefault="00193848">
      <w:pPr>
        <w:pStyle w:val="ConsPlusNormal"/>
        <w:spacing w:before="220"/>
        <w:ind w:firstLine="540"/>
        <w:jc w:val="both"/>
      </w:pPr>
      <w:r>
        <w:lastRenderedPageBreak/>
        <w:t xml:space="preserve">8. </w:t>
      </w:r>
      <w:hyperlink r:id="rId18">
        <w:r>
          <w:rPr>
            <w:color w:val="0000FF"/>
          </w:rPr>
          <w:t>Заключения</w:t>
        </w:r>
      </w:hyperlink>
      <w:r>
        <w:t xml:space="preserve"> по результатам независимой антикоррупционной экспертизы проектов нормативных правовых актов, разработанных Министерством, рассматриваются в соответствии с </w:t>
      </w:r>
      <w:hyperlink r:id="rId19">
        <w:r>
          <w:rPr>
            <w:color w:val="0000FF"/>
          </w:rPr>
          <w:t>Правилами</w:t>
        </w:r>
      </w:hyperlink>
      <w:r>
        <w:t>.</w:t>
      </w:r>
    </w:p>
    <w:p w:rsidR="00193848" w:rsidRDefault="00193848">
      <w:pPr>
        <w:pStyle w:val="ConsPlusNormal"/>
        <w:spacing w:before="220"/>
        <w:ind w:firstLine="540"/>
        <w:jc w:val="both"/>
      </w:pPr>
      <w:r>
        <w:t>9. При поступлении заключения по результатам независимой антикоррупционной экспертизы проекта нормативного правового акта структурное подразделение Министерства - разработчик проекта нормативного правового акта:</w:t>
      </w:r>
    </w:p>
    <w:p w:rsidR="00193848" w:rsidRDefault="00193848">
      <w:pPr>
        <w:pStyle w:val="ConsPlusNormal"/>
        <w:spacing w:before="220"/>
        <w:ind w:firstLine="540"/>
        <w:jc w:val="both"/>
      </w:pPr>
      <w:r>
        <w:t>а) в течение 30 календарных дней со дня его получения направляет мотивированный ответ гражданину или организации, проводившим независимую антикоррупционную экспертизу (за исключением случаев, когда в заключении отсутствует информация о выявленных коррупциогенных факторах, или предложения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:rsidR="00193848" w:rsidRDefault="00193848">
      <w:pPr>
        <w:pStyle w:val="ConsPlusNormal"/>
        <w:spacing w:before="220"/>
        <w:ind w:firstLine="540"/>
        <w:jc w:val="both"/>
      </w:pPr>
      <w:r>
        <w:t xml:space="preserve">В случае если поступившее заключение по результатам независимой антикоррупционной экспертизы не соответствует </w:t>
      </w:r>
      <w:hyperlink r:id="rId20">
        <w:r>
          <w:rPr>
            <w:color w:val="0000FF"/>
          </w:rPr>
          <w:t>форме</w:t>
        </w:r>
      </w:hyperlink>
      <w:r>
        <w:t>, утвержденной приказом Минюста России от 21 октября 2011 г. N 363 "Об утверждении формы заключения по результатам независимой антикоррупционной экспертизы" (зарегистрирован Минюстом России 09.11.2011, регистрационный N 22247), с изменением, внесенным приказом Минюста России от 18 января 2013 г. N 4 (зарегистрирован Минюстом России 14.02.2013, регистрационный N 27070), структурное подразделение Министерства - разработчик проекта нормативного правового акта возвращает его гражданину или организации, проводившим независимую антикоррупционную экспертизу, не позднее 30 календарных дней после дня его регистрации в Департаменте организации и контроля с указанием причин;</w:t>
      </w:r>
    </w:p>
    <w:p w:rsidR="00193848" w:rsidRDefault="00193848">
      <w:pPr>
        <w:pStyle w:val="ConsPlusNormal"/>
        <w:spacing w:before="220"/>
        <w:ind w:firstLine="540"/>
        <w:jc w:val="both"/>
      </w:pPr>
      <w:r>
        <w:t>б) прикладывает поступившие заключения по результатам независимой антикоррупционной экспертизы к материалам, представляемым на подпись Министру или лицу, исполняющему его обязанности.</w:t>
      </w:r>
    </w:p>
    <w:p w:rsidR="00193848" w:rsidRDefault="00193848">
      <w:pPr>
        <w:pStyle w:val="ConsPlusNormal"/>
        <w:spacing w:before="220"/>
        <w:ind w:firstLine="540"/>
        <w:jc w:val="both"/>
      </w:pPr>
      <w:r>
        <w:t>10. Антикоррупционная экспертиза проекта нормативного правового акта, разработанного Министерством, осуществляется Департаментом законодательства об обороне, безопасности и судопроизводстве в течение 5 рабочих дней со дня его поступления в названный Департамент.</w:t>
      </w:r>
    </w:p>
    <w:p w:rsidR="00193848" w:rsidRDefault="00193848">
      <w:pPr>
        <w:pStyle w:val="ConsPlusNormal"/>
        <w:spacing w:before="220"/>
        <w:ind w:firstLine="540"/>
        <w:jc w:val="both"/>
      </w:pPr>
      <w:bookmarkStart w:id="2" w:name="P67"/>
      <w:bookmarkEnd w:id="2"/>
      <w:r>
        <w:t>11. Результат проведения антикоррупционной экспертизы проекта нормативного правового акта отражается в заключении, подписываемом руководителем Департамента законодательства об обороне, безопасности и судопроизводстве.</w:t>
      </w:r>
    </w:p>
    <w:p w:rsidR="00193848" w:rsidRDefault="00193848">
      <w:pPr>
        <w:pStyle w:val="ConsPlusNormal"/>
        <w:spacing w:before="220"/>
        <w:ind w:firstLine="540"/>
        <w:jc w:val="both"/>
      </w:pPr>
      <w:r>
        <w:t>12. Департамент законодательства об обороне, безопасности и судопроизводстве сокращает сроки проведения антикоррупционной экспертизы проектов нормативных правовых актов, подготовленных структурными подразделениями Министерства во исполнение срочных и оперативных поручений Президента Российской Федерации, Правительства Российской Федерации или руководства Министерства, по согласованию с руководителями структурных подразделений Министерства, являющихся разработчиками данных проектов нормативных правовых актов.</w:t>
      </w:r>
    </w:p>
    <w:p w:rsidR="00193848" w:rsidRDefault="00193848">
      <w:pPr>
        <w:pStyle w:val="ConsPlusNormal"/>
        <w:spacing w:before="220"/>
        <w:ind w:firstLine="540"/>
        <w:jc w:val="both"/>
      </w:pPr>
      <w:r>
        <w:t xml:space="preserve">13. В случае выявления коррупциогенных факторов в заключении отражаются все положения нормативного правового акта (проекта нормативного правового акта), в котором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</w:t>
      </w:r>
      <w:hyperlink r:id="rId21">
        <w:r>
          <w:rPr>
            <w:color w:val="0000FF"/>
          </w:rPr>
          <w:t>Методики</w:t>
        </w:r>
      </w:hyperlink>
      <w:r>
        <w:t>, а также предложения о способах их устранения.</w:t>
      </w:r>
    </w:p>
    <w:p w:rsidR="00193848" w:rsidRDefault="00193848">
      <w:pPr>
        <w:pStyle w:val="ConsPlusNormal"/>
        <w:spacing w:before="220"/>
        <w:ind w:firstLine="540"/>
        <w:jc w:val="both"/>
      </w:pPr>
      <w:r>
        <w:t xml:space="preserve">14. Заключение подлежит обязательному рассмотрению соответствующим структурным подразделением Министерства - разработчиком проекта нормативного правового акта, после чего </w:t>
      </w:r>
      <w:r>
        <w:lastRenderedPageBreak/>
        <w:t>им осуществляется работа по внесению изменений в проект нормативного правового акта в целях устранения выявленных коррупциогенных факторов и производится повторное его направление на антикоррупционную экспертизу в Департамент законодательства об обороне, безопасности и судопроизводстве.</w:t>
      </w:r>
    </w:p>
    <w:p w:rsidR="00193848" w:rsidRDefault="00193848">
      <w:pPr>
        <w:pStyle w:val="ConsPlusNormal"/>
        <w:spacing w:before="220"/>
        <w:ind w:firstLine="540"/>
        <w:jc w:val="both"/>
      </w:pPr>
      <w:r>
        <w:t>15. Антикоррупционная экспертиза доработанного проекта нормативного правового акта с оформлением заключения по ее результатам проводится Департаментом законодательства об обороне, безопасности и судопроизводстве в течение 2 рабочих дней со дня его поступления в названный Департамент.</w:t>
      </w:r>
    </w:p>
    <w:p w:rsidR="00193848" w:rsidRDefault="00193848">
      <w:pPr>
        <w:pStyle w:val="ConsPlusNormal"/>
        <w:spacing w:before="220"/>
        <w:ind w:firstLine="540"/>
        <w:jc w:val="both"/>
      </w:pPr>
      <w:r>
        <w:t xml:space="preserve">16. При несогласии с заключением, указанным в </w:t>
      </w:r>
      <w:hyperlink w:anchor="P67">
        <w:r>
          <w:rPr>
            <w:color w:val="0000FF"/>
          </w:rPr>
          <w:t>пункте 11</w:t>
        </w:r>
      </w:hyperlink>
      <w:r>
        <w:t xml:space="preserve"> Порядка, структурное подразделение Министерства - разработчик проекта нормативного правового акта докладывает об этом заместителю Министра, курирующему деятельность структурного подразделения - разработчика проекта нормативного правового акта, и проводит согласительное совещание с Департаментом законодательства об обороне, безопасности и судопроизводстве с участием, при необходимости, других заинтересованных структурных подразделений Министерства, а также заместителей Министра (данное совещание может быть проведено под председательством одного из заместителей Министра).</w:t>
      </w:r>
    </w:p>
    <w:p w:rsidR="00193848" w:rsidRDefault="00193848">
      <w:pPr>
        <w:pStyle w:val="ConsPlusNormal"/>
        <w:spacing w:before="220"/>
        <w:ind w:firstLine="540"/>
        <w:jc w:val="both"/>
      </w:pPr>
      <w:r>
        <w:t>17. При сохранении неурегулированных разногласий для принятия окончательного решения заместитель Министра, курирующий деятельность структурного подразделения - разработчика проекта нормативного правового акта, докладывает об этом Министру или лицу, исполняющему его обязанности.</w:t>
      </w:r>
    </w:p>
    <w:p w:rsidR="00193848" w:rsidRDefault="00193848">
      <w:pPr>
        <w:pStyle w:val="ConsPlusNormal"/>
        <w:ind w:firstLine="540"/>
        <w:jc w:val="both"/>
      </w:pPr>
    </w:p>
    <w:p w:rsidR="00193848" w:rsidRDefault="00193848">
      <w:pPr>
        <w:pStyle w:val="ConsPlusTitle"/>
        <w:jc w:val="center"/>
        <w:outlineLvl w:val="1"/>
      </w:pPr>
      <w:r>
        <w:t>III. Антикоррупционная экспертиза нормативных правовых</w:t>
      </w:r>
    </w:p>
    <w:p w:rsidR="00193848" w:rsidRDefault="00193848">
      <w:pPr>
        <w:pStyle w:val="ConsPlusTitle"/>
        <w:jc w:val="center"/>
      </w:pPr>
      <w:r>
        <w:t>актов Министерства</w:t>
      </w:r>
    </w:p>
    <w:p w:rsidR="00193848" w:rsidRDefault="00193848">
      <w:pPr>
        <w:pStyle w:val="ConsPlusNormal"/>
        <w:jc w:val="center"/>
      </w:pPr>
    </w:p>
    <w:p w:rsidR="00193848" w:rsidRDefault="00193848">
      <w:pPr>
        <w:pStyle w:val="ConsPlusNormal"/>
        <w:ind w:firstLine="540"/>
        <w:jc w:val="both"/>
      </w:pPr>
      <w:r>
        <w:t xml:space="preserve">18. В целях выявления в нормативных правовых актах Министерства коррупциогенных факторов структурные подразделения Министерства согласно </w:t>
      </w:r>
      <w:hyperlink r:id="rId22">
        <w:r>
          <w:rPr>
            <w:color w:val="0000FF"/>
          </w:rPr>
          <w:t>Методике</w:t>
        </w:r>
      </w:hyperlink>
      <w:r>
        <w:t xml:space="preserve"> осуществляют проверку нормативных правовых актов при мониторинге их применения, а также в рамках осуществления текущей деятельности в соответствии со своей компетенцией.</w:t>
      </w:r>
    </w:p>
    <w:p w:rsidR="00193848" w:rsidRDefault="00193848">
      <w:pPr>
        <w:pStyle w:val="ConsPlusNormal"/>
        <w:spacing w:before="220"/>
        <w:ind w:firstLine="540"/>
        <w:jc w:val="both"/>
      </w:pPr>
      <w:r>
        <w:t>19. Структурные подразделения Министерства по итогам проведенной проверки принятых Министерством нормативных правовых актов, разработка проектов которых осуществлялась структурными подразделениями Министерства, с целью выявления в них коррупциогенных факторов при мониторинге их применения (за прошедший календарный год), один раз в год (не позднее 15 мая) информируют Департамент законодательства об обороне, безопасности и судопроизводстве о результатах проведенной проверки принятых Министерством нормативных правовых актов, разработка проектов которых осуществлялась структурными подразделениями Министерства, с целью выявления в них коррупциогенных факторов при мониторинге их применения.</w:t>
      </w:r>
    </w:p>
    <w:p w:rsidR="00193848" w:rsidRDefault="00193848">
      <w:pPr>
        <w:pStyle w:val="ConsPlusNormal"/>
        <w:spacing w:before="220"/>
        <w:ind w:firstLine="540"/>
        <w:jc w:val="both"/>
      </w:pPr>
      <w:r>
        <w:t>20. Департамент законодательства об обороне, безопасности и судопроизводстве обобщает поступившую из структурных подразделений Министерства информацию о результатах проведенной проверки принятых Министерством нормативных правовых актов, разработка проектов которых осуществлялась структурными подразделениями Министерства, с целью выявления в них коррупциогенных факторов при мониторинге их применения и один раз в год (не позднее 1 июня) информирует Генеральную прокуратуру Российской Федерации о результатах антикоррупционной экспертизы принятых Министерством нормативных правовых актов при мониторинге их применения.</w:t>
      </w:r>
    </w:p>
    <w:p w:rsidR="00193848" w:rsidRDefault="00193848">
      <w:pPr>
        <w:pStyle w:val="ConsPlusNormal"/>
        <w:spacing w:before="220"/>
        <w:ind w:firstLine="540"/>
        <w:jc w:val="both"/>
      </w:pPr>
      <w:bookmarkStart w:id="3" w:name="P81"/>
      <w:bookmarkEnd w:id="3"/>
      <w:r>
        <w:t xml:space="preserve">21. В случае обнаружения в проверяемых нормативных правовых актах Министерства коррупциогенных факторов структурные подразделения Министерства в течение 3 рабочих дней со дня их обнаружения направляют указанные нормативные правовые акты (нормативный правовой акт) с мотивированной позицией в Департамент законодательства об обороне, безопасности и </w:t>
      </w:r>
      <w:r>
        <w:lastRenderedPageBreak/>
        <w:t>судопроизводстве для проведения антикоррупционной экспертизы.</w:t>
      </w:r>
    </w:p>
    <w:p w:rsidR="00193848" w:rsidRDefault="00193848">
      <w:pPr>
        <w:pStyle w:val="ConsPlusNormal"/>
        <w:spacing w:before="220"/>
        <w:ind w:firstLine="540"/>
        <w:jc w:val="both"/>
      </w:pPr>
      <w:r>
        <w:t xml:space="preserve">22. Антикоррупционная экспертиза нормативного правового акта Министерства осуществляется Департаментом законодательства об обороне, безопасности и судопроизводстве в течение 10 рабочих дней со дня его поступления в названный Департамент для проведения антикоррупционной экспертизы в соответствии с </w:t>
      </w:r>
      <w:hyperlink w:anchor="P81">
        <w:r>
          <w:rPr>
            <w:color w:val="0000FF"/>
          </w:rPr>
          <w:t>пунктом 21</w:t>
        </w:r>
      </w:hyperlink>
      <w:r>
        <w:t xml:space="preserve"> Порядка.</w:t>
      </w:r>
    </w:p>
    <w:p w:rsidR="00193848" w:rsidRDefault="00193848">
      <w:pPr>
        <w:pStyle w:val="ConsPlusNormal"/>
        <w:spacing w:before="220"/>
        <w:ind w:firstLine="540"/>
        <w:jc w:val="both"/>
      </w:pPr>
      <w:r>
        <w:t>23. Результаты антикоррупционной экспертизы нормативных правовых актов Министерства отражаются в заключении, подписываемом руководителем Департамента законодательства об обороне, безопасности и судопроизводстве, содержащем предложения о способах устранения выявленных в нормативном правовом акте коррупциогенных факторов.</w:t>
      </w:r>
    </w:p>
    <w:p w:rsidR="00193848" w:rsidRDefault="00193848">
      <w:pPr>
        <w:pStyle w:val="ConsPlusNormal"/>
        <w:spacing w:before="220"/>
        <w:ind w:firstLine="540"/>
        <w:jc w:val="both"/>
      </w:pPr>
      <w:r>
        <w:t xml:space="preserve">24. На основании заключения Департамента законодательства об обороне, безопасности и судопроизводстве структурное подразделение Министерства, направившее нормативный правовой акт в соответствии с </w:t>
      </w:r>
      <w:hyperlink w:anchor="P81">
        <w:r>
          <w:rPr>
            <w:color w:val="0000FF"/>
          </w:rPr>
          <w:t>пунктом 21</w:t>
        </w:r>
      </w:hyperlink>
      <w:r>
        <w:t xml:space="preserve"> Порядка:</w:t>
      </w:r>
    </w:p>
    <w:p w:rsidR="00193848" w:rsidRDefault="00193848">
      <w:pPr>
        <w:pStyle w:val="ConsPlusNormal"/>
        <w:spacing w:before="220"/>
        <w:ind w:firstLine="540"/>
        <w:jc w:val="both"/>
      </w:pPr>
      <w:r>
        <w:t>а) принимает меры по устранению выявленных в нем коррупциогенных факторов путем подготовки предложений по внесению изменений в нормативный правовой акт, в котором выявлены коррупциогенные факторы, либо по признанию его утратившим силу и принятию нового нормативного правового акта и представляет их Министру или должностному лицу, его замещающему, для принятия решения;</w:t>
      </w:r>
    </w:p>
    <w:p w:rsidR="00193848" w:rsidRDefault="00193848">
      <w:pPr>
        <w:pStyle w:val="ConsPlusNormal"/>
        <w:spacing w:before="220"/>
        <w:ind w:firstLine="540"/>
        <w:jc w:val="both"/>
      </w:pPr>
      <w:r>
        <w:t>б) в случае принятия решения о необходимости подготовки проекта нормативного правового акта Министерства, устраняющего коррупциогенные факторы, выявленные в нем при мониторинге его применения, подготавливает проект нормативного правового акта Министерства о внесении изменений в нормативный правовой акт Министерства или о его отмене и направляет соответствующий проект в Департамент законодательства об обороне, безопасности и судопроизводстве для проведения антикоррупционной экспертизы.</w:t>
      </w:r>
    </w:p>
    <w:p w:rsidR="00193848" w:rsidRDefault="00193848">
      <w:pPr>
        <w:pStyle w:val="ConsPlusNormal"/>
        <w:jc w:val="both"/>
      </w:pPr>
    </w:p>
    <w:p w:rsidR="00193848" w:rsidRDefault="00193848">
      <w:pPr>
        <w:pStyle w:val="ConsPlusNormal"/>
        <w:jc w:val="both"/>
      </w:pPr>
    </w:p>
    <w:p w:rsidR="00193848" w:rsidRDefault="0019384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35C5" w:rsidRDefault="00CD35C5">
      <w:bookmarkStart w:id="4" w:name="_GoBack"/>
      <w:bookmarkEnd w:id="4"/>
    </w:p>
    <w:sectPr w:rsidR="00CD35C5" w:rsidSect="007F5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48"/>
    <w:rsid w:val="00193848"/>
    <w:rsid w:val="00CD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46D79-1247-44A2-853D-2F056B7C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38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938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938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163260" TargetMode="External"/><Relationship Id="rId13" Type="http://schemas.openxmlformats.org/officeDocument/2006/relationships/hyperlink" Target="https://regulation.gov.ru" TargetMode="External"/><Relationship Id="rId18" Type="http://schemas.openxmlformats.org/officeDocument/2006/relationships/hyperlink" Target="https://login.consultant.ru/link/?req=doc&amp;base=RZR&amp;n=485893&amp;dst=10001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R&amp;n=475604&amp;dst=100027" TargetMode="External"/><Relationship Id="rId7" Type="http://schemas.openxmlformats.org/officeDocument/2006/relationships/hyperlink" Target="https://login.consultant.ru/link/?req=doc&amp;base=RZR&amp;n=308195" TargetMode="External"/><Relationship Id="rId12" Type="http://schemas.openxmlformats.org/officeDocument/2006/relationships/hyperlink" Target="https://login.consultant.ru/link/?req=doc&amp;base=RZR&amp;n=475604&amp;dst=100027" TargetMode="External"/><Relationship Id="rId17" Type="http://schemas.openxmlformats.org/officeDocument/2006/relationships/hyperlink" Target="https://regulation.gov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gulation.gov.ru" TargetMode="External"/><Relationship Id="rId20" Type="http://schemas.openxmlformats.org/officeDocument/2006/relationships/hyperlink" Target="https://login.consultant.ru/link/?req=doc&amp;base=RZR&amp;n=142531&amp;dst=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87010&amp;dst=100032" TargetMode="External"/><Relationship Id="rId11" Type="http://schemas.openxmlformats.org/officeDocument/2006/relationships/hyperlink" Target="https://login.consultant.ru/link/?req=doc&amp;base=RZR&amp;n=475604&amp;dst=100013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R&amp;n=487010&amp;dst=100022" TargetMode="External"/><Relationship Id="rId15" Type="http://schemas.openxmlformats.org/officeDocument/2006/relationships/hyperlink" Target="https://regulation.gov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R&amp;n=308150" TargetMode="External"/><Relationship Id="rId19" Type="http://schemas.openxmlformats.org/officeDocument/2006/relationships/hyperlink" Target="https://login.consultant.ru/link/?req=doc&amp;base=RZR&amp;n=475604&amp;dst=10001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200585&amp;dst=100014" TargetMode="External"/><Relationship Id="rId14" Type="http://schemas.openxmlformats.org/officeDocument/2006/relationships/hyperlink" Target="https://regulation.gov.ru" TargetMode="External"/><Relationship Id="rId22" Type="http://schemas.openxmlformats.org/officeDocument/2006/relationships/hyperlink" Target="https://login.consultant.ru/link/?req=doc&amp;base=RZR&amp;n=475604&amp;dst=10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2873</Words>
  <Characters>16380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2025-06-17T04:15:00Z</dcterms:created>
  <dcterms:modified xsi:type="dcterms:W3CDTF">2025-06-17T04:16:00Z</dcterms:modified>
</cp:coreProperties>
</file>